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A6" w:rsidRPr="00002D0A" w:rsidRDefault="001F00A6" w:rsidP="001F00A6">
      <w:pPr>
        <w:pStyle w:val="a4"/>
        <w:rPr>
          <w:szCs w:val="52"/>
        </w:rPr>
      </w:pPr>
      <w:r w:rsidRPr="00002D0A">
        <w:rPr>
          <w:szCs w:val="52"/>
        </w:rPr>
        <w:t>АДМИНИСТРАЦИЯ</w:t>
      </w:r>
    </w:p>
    <w:p w:rsidR="001F00A6" w:rsidRPr="00002D0A" w:rsidRDefault="001F00A6" w:rsidP="00DA3623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02D0A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1F00A6" w:rsidRPr="00DA3623" w:rsidRDefault="00DA3623" w:rsidP="001F00A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1F00A6" w:rsidRPr="00002D0A" w:rsidRDefault="001F00A6" w:rsidP="001F00A6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02D0A">
        <w:rPr>
          <w:rFonts w:ascii="Times New Roman" w:hAnsi="Times New Roman" w:cs="Times New Roman"/>
          <w:b/>
          <w:sz w:val="56"/>
          <w:szCs w:val="56"/>
        </w:rPr>
        <w:t>РАСПОРЯЖЕНИЕ</w:t>
      </w:r>
    </w:p>
    <w:p w:rsidR="001F00A6" w:rsidRPr="001F00A6" w:rsidRDefault="001F00A6" w:rsidP="001F00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3"/>
        <w:gridCol w:w="3156"/>
        <w:gridCol w:w="3110"/>
      </w:tblGrid>
      <w:tr w:rsidR="001F00A6" w:rsidRPr="007F15DE" w:rsidTr="002817AF">
        <w:tc>
          <w:tcPr>
            <w:tcW w:w="3284" w:type="dxa"/>
          </w:tcPr>
          <w:p w:rsidR="001F00A6" w:rsidRPr="00A45B55" w:rsidRDefault="00A45B55" w:rsidP="001F00A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45B5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13.05.2021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</w:t>
            </w:r>
          </w:p>
        </w:tc>
        <w:tc>
          <w:tcPr>
            <w:tcW w:w="3285" w:type="dxa"/>
          </w:tcPr>
          <w:p w:rsidR="001F00A6" w:rsidRPr="007F15DE" w:rsidRDefault="001F00A6" w:rsidP="001F00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DE">
              <w:rPr>
                <w:rFonts w:ascii="Times New Roman" w:hAnsi="Times New Roman" w:cs="Times New Roman"/>
                <w:sz w:val="26"/>
                <w:szCs w:val="26"/>
              </w:rPr>
              <w:t>с. Агинское</w:t>
            </w:r>
          </w:p>
        </w:tc>
        <w:tc>
          <w:tcPr>
            <w:tcW w:w="3285" w:type="dxa"/>
          </w:tcPr>
          <w:p w:rsidR="001F00A6" w:rsidRPr="00A45B55" w:rsidRDefault="001F00A6" w:rsidP="001F00A6">
            <w:pPr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45B5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№ </w:t>
            </w:r>
            <w:r w:rsidR="00A45B55" w:rsidRPr="00A45B5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93-р</w:t>
            </w:r>
          </w:p>
        </w:tc>
      </w:tr>
    </w:tbl>
    <w:p w:rsidR="001F00A6" w:rsidRPr="007F15DE" w:rsidRDefault="001F00A6" w:rsidP="001F00A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00A6" w:rsidRPr="007F15DE" w:rsidRDefault="00481EB6" w:rsidP="0048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sz w:val="26"/>
          <w:szCs w:val="26"/>
        </w:rPr>
        <w:t xml:space="preserve">В целях исполнения требований Трудового </w:t>
      </w:r>
      <w:r w:rsidR="0035334F">
        <w:rPr>
          <w:rFonts w:ascii="Times New Roman" w:hAnsi="Times New Roman" w:cs="Times New Roman"/>
          <w:sz w:val="26"/>
          <w:szCs w:val="26"/>
        </w:rPr>
        <w:t xml:space="preserve">законодательства </w:t>
      </w:r>
      <w:r w:rsidRPr="007F15DE">
        <w:rPr>
          <w:rFonts w:ascii="Times New Roman" w:hAnsi="Times New Roman" w:cs="Times New Roman"/>
          <w:sz w:val="26"/>
          <w:szCs w:val="26"/>
        </w:rPr>
        <w:t xml:space="preserve">Российской Федерации, руководствуясь  статьёй 81 Устава Саянского муниципального района Красноярского края: </w:t>
      </w:r>
    </w:p>
    <w:p w:rsidR="00481EB6" w:rsidRPr="007F15DE" w:rsidRDefault="00481EB6" w:rsidP="0048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sz w:val="26"/>
          <w:szCs w:val="26"/>
        </w:rPr>
        <w:t>1. Утвердить Правила внутреннего трудового распорядка в</w:t>
      </w:r>
      <w:r w:rsidR="0035334F">
        <w:rPr>
          <w:rFonts w:ascii="Times New Roman" w:hAnsi="Times New Roman" w:cs="Times New Roman"/>
          <w:sz w:val="26"/>
          <w:szCs w:val="26"/>
        </w:rPr>
        <w:t xml:space="preserve"> администрации Саянского района согласно приложению к настоящему распоряжению.</w:t>
      </w:r>
    </w:p>
    <w:p w:rsidR="0035334F" w:rsidRDefault="00481EB6" w:rsidP="0048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sz w:val="26"/>
          <w:szCs w:val="26"/>
        </w:rPr>
        <w:t xml:space="preserve">2. </w:t>
      </w:r>
      <w:r w:rsidR="0035334F">
        <w:rPr>
          <w:rFonts w:ascii="Times New Roman" w:hAnsi="Times New Roman" w:cs="Times New Roman"/>
          <w:sz w:val="26"/>
          <w:szCs w:val="26"/>
        </w:rPr>
        <w:t xml:space="preserve">Главному специалисту по нормативному и кадровому делопроизводству  организационно-правового отдела администрации Саянского района (О.В. Рябцева) ознакомить  с Правилами внутреннего трудового распорядка </w:t>
      </w:r>
      <w:r w:rsidRPr="007F15DE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35334F">
        <w:rPr>
          <w:rFonts w:ascii="Times New Roman" w:hAnsi="Times New Roman" w:cs="Times New Roman"/>
          <w:sz w:val="26"/>
          <w:szCs w:val="26"/>
        </w:rPr>
        <w:t xml:space="preserve"> администрации Саянского района.</w:t>
      </w:r>
    </w:p>
    <w:p w:rsidR="00481EB6" w:rsidRPr="007F15DE" w:rsidRDefault="00481EB6" w:rsidP="0048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sz w:val="26"/>
          <w:szCs w:val="26"/>
        </w:rPr>
        <w:t>3. Распоряжение администрации</w:t>
      </w:r>
      <w:r w:rsidR="00440A66" w:rsidRPr="007F15DE">
        <w:rPr>
          <w:rFonts w:ascii="Times New Roman" w:hAnsi="Times New Roman" w:cs="Times New Roman"/>
          <w:sz w:val="26"/>
          <w:szCs w:val="26"/>
        </w:rPr>
        <w:t xml:space="preserve"> Саянского района от 29.12.2012</w:t>
      </w:r>
      <w:r w:rsidRPr="007F15DE">
        <w:rPr>
          <w:rFonts w:ascii="Times New Roman" w:hAnsi="Times New Roman" w:cs="Times New Roman"/>
          <w:sz w:val="26"/>
          <w:szCs w:val="26"/>
        </w:rPr>
        <w:t xml:space="preserve">г №245-р  считать утратившим силу.   </w:t>
      </w:r>
    </w:p>
    <w:p w:rsidR="00481EB6" w:rsidRPr="007F15DE" w:rsidRDefault="00481EB6" w:rsidP="0048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sz w:val="26"/>
          <w:szCs w:val="26"/>
        </w:rPr>
        <w:t xml:space="preserve">4. </w:t>
      </w:r>
      <w:r w:rsidR="00440A66" w:rsidRPr="007F15DE">
        <w:rPr>
          <w:rFonts w:ascii="Times New Roman" w:hAnsi="Times New Roman" w:cs="Times New Roman"/>
          <w:sz w:val="26"/>
          <w:szCs w:val="26"/>
        </w:rPr>
        <w:t>Организационно-правовому отделу</w:t>
      </w:r>
      <w:r w:rsidRPr="007F15DE">
        <w:rPr>
          <w:rFonts w:ascii="Times New Roman" w:hAnsi="Times New Roman" w:cs="Times New Roman"/>
          <w:sz w:val="26"/>
          <w:szCs w:val="26"/>
        </w:rPr>
        <w:t xml:space="preserve"> администрации Саянского района опубликовать настоящее распоряжение на </w:t>
      </w:r>
      <w:proofErr w:type="gramStart"/>
      <w:r w:rsidRPr="007F15DE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7F15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5DE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Pr="007F15DE">
        <w:rPr>
          <w:rFonts w:ascii="Times New Roman" w:hAnsi="Times New Roman" w:cs="Times New Roman"/>
          <w:sz w:val="26"/>
          <w:szCs w:val="26"/>
        </w:rPr>
        <w:t xml:space="preserve"> Саянского района в информационно-телекоммуникационной  сети Интернет:  </w:t>
      </w:r>
      <w:r w:rsidRPr="007F15DE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7F15D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F15DE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7F15DE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F15DE">
        <w:rPr>
          <w:rFonts w:ascii="Times New Roman" w:hAnsi="Times New Roman" w:cs="Times New Roman"/>
          <w:sz w:val="26"/>
          <w:szCs w:val="26"/>
          <w:lang w:val="en-US"/>
        </w:rPr>
        <w:t>sayany</w:t>
      </w:r>
      <w:proofErr w:type="spellEnd"/>
      <w:r w:rsidRPr="007F15D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F15D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F15DE">
        <w:rPr>
          <w:rFonts w:ascii="Times New Roman" w:hAnsi="Times New Roman" w:cs="Times New Roman"/>
          <w:sz w:val="26"/>
          <w:szCs w:val="26"/>
        </w:rPr>
        <w:t>.</w:t>
      </w:r>
    </w:p>
    <w:p w:rsidR="00481EB6" w:rsidRPr="007F15DE" w:rsidRDefault="00481EB6" w:rsidP="00440A66">
      <w:pPr>
        <w:pStyle w:val="a7"/>
        <w:ind w:left="0" w:firstLine="709"/>
        <w:jc w:val="both"/>
        <w:rPr>
          <w:sz w:val="26"/>
          <w:szCs w:val="26"/>
        </w:rPr>
      </w:pPr>
      <w:r w:rsidRPr="007F15DE">
        <w:rPr>
          <w:sz w:val="26"/>
          <w:szCs w:val="26"/>
        </w:rPr>
        <w:t xml:space="preserve">5. </w:t>
      </w:r>
      <w:proofErr w:type="gramStart"/>
      <w:r w:rsidRPr="007F15DE">
        <w:rPr>
          <w:sz w:val="26"/>
          <w:szCs w:val="26"/>
        </w:rPr>
        <w:t>Контроль за</w:t>
      </w:r>
      <w:proofErr w:type="gramEnd"/>
      <w:r w:rsidRPr="007F15DE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481EB6" w:rsidRPr="007F15DE" w:rsidRDefault="00481EB6" w:rsidP="00481EB6">
      <w:pPr>
        <w:pStyle w:val="a7"/>
        <w:ind w:left="709"/>
        <w:jc w:val="both"/>
        <w:rPr>
          <w:sz w:val="26"/>
          <w:szCs w:val="26"/>
        </w:rPr>
      </w:pPr>
      <w:r w:rsidRPr="007F15DE">
        <w:rPr>
          <w:sz w:val="26"/>
          <w:szCs w:val="26"/>
        </w:rPr>
        <w:t>6. Настоящее распоряжение вступает в силу со дня подписания.</w:t>
      </w:r>
    </w:p>
    <w:p w:rsidR="00481EB6" w:rsidRPr="007F15DE" w:rsidRDefault="00481EB6" w:rsidP="00481E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31F8" w:rsidRPr="007F15DE" w:rsidRDefault="005C31F8" w:rsidP="001F00A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C31F8" w:rsidRPr="007F15DE" w:rsidRDefault="00481EB6" w:rsidP="001F00A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sz w:val="26"/>
          <w:szCs w:val="26"/>
        </w:rPr>
        <w:t xml:space="preserve">Глава района                                                </w:t>
      </w:r>
      <w:r w:rsidR="00844FA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F15DE">
        <w:rPr>
          <w:rFonts w:ascii="Times New Roman" w:hAnsi="Times New Roman" w:cs="Times New Roman"/>
          <w:sz w:val="26"/>
          <w:szCs w:val="26"/>
        </w:rPr>
        <w:t xml:space="preserve">                               И.В. Данилин</w:t>
      </w:r>
    </w:p>
    <w:p w:rsidR="001F00A6" w:rsidRPr="007F15DE" w:rsidRDefault="001F00A6" w:rsidP="00002D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40B6" w:rsidRPr="007F15DE" w:rsidRDefault="00B940B6" w:rsidP="00002D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A66" w:rsidRPr="007F15DE" w:rsidRDefault="00440A66" w:rsidP="00440A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A66" w:rsidRPr="007F15DE" w:rsidRDefault="00440A66" w:rsidP="00440A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40B6" w:rsidRPr="007F15DE" w:rsidRDefault="00B940B6" w:rsidP="00002D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40B6" w:rsidRPr="007F15DE" w:rsidRDefault="00B940B6" w:rsidP="00002D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40B6" w:rsidRPr="007F15DE" w:rsidRDefault="00B940B6" w:rsidP="00002D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40B6" w:rsidRPr="007F15DE" w:rsidRDefault="00B940B6" w:rsidP="00002D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40B6" w:rsidRDefault="00B940B6" w:rsidP="00002D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15DE" w:rsidRDefault="007F15DE" w:rsidP="00002D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15DE" w:rsidRDefault="007F15DE" w:rsidP="00002D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15DE" w:rsidRDefault="007F15DE" w:rsidP="00002D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15DE" w:rsidRPr="007F15DE" w:rsidRDefault="007F15DE" w:rsidP="00002D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A66" w:rsidRPr="007F15DE" w:rsidRDefault="00440A66" w:rsidP="00440A66">
      <w:pPr>
        <w:pStyle w:val="50"/>
        <w:shd w:val="clear" w:color="auto" w:fill="auto"/>
        <w:spacing w:line="331" w:lineRule="exact"/>
        <w:ind w:right="-1"/>
        <w:jc w:val="left"/>
        <w:rPr>
          <w:color w:val="000000"/>
          <w:sz w:val="26"/>
          <w:szCs w:val="26"/>
          <w:lang w:bidi="ru-RU"/>
        </w:rPr>
      </w:pPr>
      <w:r w:rsidRPr="007F15DE">
        <w:rPr>
          <w:color w:val="000000"/>
          <w:sz w:val="26"/>
          <w:szCs w:val="26"/>
          <w:lang w:bidi="ru-RU"/>
        </w:rPr>
        <w:lastRenderedPageBreak/>
        <w:t xml:space="preserve">                                                                            </w:t>
      </w:r>
      <w:r w:rsidR="007F15DE">
        <w:rPr>
          <w:color w:val="000000"/>
          <w:sz w:val="26"/>
          <w:szCs w:val="26"/>
          <w:lang w:bidi="ru-RU"/>
        </w:rPr>
        <w:t xml:space="preserve">    </w:t>
      </w:r>
      <w:r w:rsidRPr="007F15DE">
        <w:rPr>
          <w:color w:val="000000"/>
          <w:sz w:val="26"/>
          <w:szCs w:val="26"/>
          <w:lang w:bidi="ru-RU"/>
        </w:rPr>
        <w:t xml:space="preserve">        Утверждено: </w:t>
      </w:r>
    </w:p>
    <w:p w:rsidR="00440A66" w:rsidRPr="007F15DE" w:rsidRDefault="00440A66" w:rsidP="00440A66">
      <w:pPr>
        <w:pStyle w:val="50"/>
        <w:shd w:val="clear" w:color="auto" w:fill="auto"/>
        <w:tabs>
          <w:tab w:val="left" w:pos="5245"/>
        </w:tabs>
        <w:spacing w:line="331" w:lineRule="exact"/>
        <w:ind w:right="-1"/>
        <w:jc w:val="center"/>
        <w:rPr>
          <w:color w:val="000000"/>
          <w:sz w:val="26"/>
          <w:szCs w:val="26"/>
          <w:lang w:bidi="ru-RU"/>
        </w:rPr>
      </w:pPr>
      <w:r w:rsidRPr="007F15DE">
        <w:rPr>
          <w:color w:val="000000"/>
          <w:sz w:val="26"/>
          <w:szCs w:val="26"/>
          <w:lang w:bidi="ru-RU"/>
        </w:rPr>
        <w:t xml:space="preserve">                                                                             Глава  Саянского района </w:t>
      </w:r>
    </w:p>
    <w:p w:rsidR="00440A66" w:rsidRPr="007F15DE" w:rsidRDefault="00440A66" w:rsidP="00440A66">
      <w:pPr>
        <w:pStyle w:val="50"/>
        <w:shd w:val="clear" w:color="auto" w:fill="auto"/>
        <w:tabs>
          <w:tab w:val="left" w:pos="5245"/>
        </w:tabs>
        <w:spacing w:line="331" w:lineRule="exact"/>
        <w:ind w:right="-1"/>
        <w:jc w:val="center"/>
        <w:rPr>
          <w:color w:val="000000"/>
          <w:sz w:val="26"/>
          <w:szCs w:val="26"/>
          <w:lang w:bidi="ru-RU"/>
        </w:rPr>
      </w:pPr>
      <w:r w:rsidRPr="007F15DE">
        <w:rPr>
          <w:color w:val="000000"/>
          <w:sz w:val="26"/>
          <w:szCs w:val="26"/>
          <w:lang w:bidi="ru-RU"/>
        </w:rPr>
        <w:t xml:space="preserve">                                                                                __________ И.В. Данилин </w:t>
      </w:r>
    </w:p>
    <w:p w:rsidR="00440A66" w:rsidRPr="007F15DE" w:rsidRDefault="00440A66" w:rsidP="00440A66">
      <w:pPr>
        <w:pStyle w:val="50"/>
        <w:shd w:val="clear" w:color="auto" w:fill="auto"/>
        <w:spacing w:line="331" w:lineRule="exact"/>
        <w:ind w:right="-1"/>
        <w:jc w:val="center"/>
        <w:rPr>
          <w:color w:val="000000"/>
          <w:sz w:val="26"/>
          <w:szCs w:val="26"/>
          <w:lang w:bidi="ru-RU"/>
        </w:rPr>
      </w:pPr>
      <w:r w:rsidRPr="007F15DE">
        <w:rPr>
          <w:color w:val="000000"/>
          <w:sz w:val="26"/>
          <w:szCs w:val="26"/>
          <w:lang w:bidi="ru-RU"/>
        </w:rPr>
        <w:t xml:space="preserve">                                                 </w:t>
      </w:r>
      <w:r w:rsidR="00A45B55">
        <w:rPr>
          <w:color w:val="000000"/>
          <w:sz w:val="26"/>
          <w:szCs w:val="26"/>
          <w:lang w:bidi="ru-RU"/>
        </w:rPr>
        <w:t xml:space="preserve">                «13»  мая </w:t>
      </w:r>
      <w:r w:rsidRPr="007F15DE">
        <w:rPr>
          <w:color w:val="000000"/>
          <w:sz w:val="26"/>
          <w:szCs w:val="26"/>
          <w:lang w:bidi="ru-RU"/>
        </w:rPr>
        <w:t xml:space="preserve">2021г. </w:t>
      </w:r>
    </w:p>
    <w:p w:rsidR="00440A66" w:rsidRPr="007F15DE" w:rsidRDefault="00440A66" w:rsidP="00382F9D">
      <w:pPr>
        <w:pStyle w:val="50"/>
        <w:shd w:val="clear" w:color="auto" w:fill="auto"/>
        <w:spacing w:line="331" w:lineRule="exact"/>
        <w:ind w:right="840"/>
        <w:jc w:val="center"/>
        <w:rPr>
          <w:b/>
          <w:color w:val="000000"/>
          <w:sz w:val="26"/>
          <w:szCs w:val="26"/>
          <w:lang w:bidi="ru-RU"/>
        </w:rPr>
      </w:pPr>
      <w:r w:rsidRPr="007F15DE">
        <w:rPr>
          <w:b/>
          <w:color w:val="000000"/>
          <w:sz w:val="26"/>
          <w:szCs w:val="26"/>
          <w:lang w:bidi="ru-RU"/>
        </w:rPr>
        <w:t xml:space="preserve"> </w:t>
      </w:r>
    </w:p>
    <w:p w:rsidR="00440A66" w:rsidRPr="007F15DE" w:rsidRDefault="00440A66" w:rsidP="00382F9D">
      <w:pPr>
        <w:pStyle w:val="50"/>
        <w:shd w:val="clear" w:color="auto" w:fill="auto"/>
        <w:spacing w:line="331" w:lineRule="exact"/>
        <w:ind w:right="840"/>
        <w:jc w:val="center"/>
        <w:rPr>
          <w:b/>
          <w:color w:val="000000"/>
          <w:sz w:val="26"/>
          <w:szCs w:val="26"/>
          <w:lang w:bidi="ru-RU"/>
        </w:rPr>
      </w:pPr>
    </w:p>
    <w:p w:rsidR="00440A66" w:rsidRPr="007F15DE" w:rsidRDefault="00440A66" w:rsidP="00382F9D">
      <w:pPr>
        <w:pStyle w:val="50"/>
        <w:shd w:val="clear" w:color="auto" w:fill="auto"/>
        <w:spacing w:line="331" w:lineRule="exact"/>
        <w:ind w:right="840"/>
        <w:jc w:val="center"/>
        <w:rPr>
          <w:b/>
          <w:color w:val="000000"/>
          <w:sz w:val="26"/>
          <w:szCs w:val="26"/>
          <w:lang w:bidi="ru-RU"/>
        </w:rPr>
      </w:pPr>
    </w:p>
    <w:p w:rsidR="00B940B6" w:rsidRPr="007F15DE" w:rsidRDefault="00B940B6" w:rsidP="00440A66">
      <w:pPr>
        <w:pStyle w:val="50"/>
        <w:shd w:val="clear" w:color="auto" w:fill="auto"/>
        <w:spacing w:line="331" w:lineRule="exact"/>
        <w:ind w:right="840"/>
        <w:jc w:val="center"/>
        <w:rPr>
          <w:b/>
          <w:color w:val="000000"/>
          <w:sz w:val="26"/>
          <w:szCs w:val="26"/>
          <w:lang w:bidi="ru-RU"/>
        </w:rPr>
      </w:pPr>
      <w:r w:rsidRPr="007F15DE">
        <w:rPr>
          <w:b/>
          <w:color w:val="000000"/>
          <w:sz w:val="26"/>
          <w:szCs w:val="26"/>
          <w:lang w:bidi="ru-RU"/>
        </w:rPr>
        <w:t>Правила внутреннего трудового распорядка</w:t>
      </w:r>
    </w:p>
    <w:p w:rsidR="00B940B6" w:rsidRPr="007F15DE" w:rsidRDefault="00B940B6" w:rsidP="00440A66">
      <w:pPr>
        <w:pStyle w:val="50"/>
        <w:shd w:val="clear" w:color="auto" w:fill="auto"/>
        <w:spacing w:line="331" w:lineRule="exact"/>
        <w:ind w:right="840"/>
        <w:jc w:val="center"/>
        <w:rPr>
          <w:b/>
          <w:sz w:val="26"/>
          <w:szCs w:val="26"/>
        </w:rPr>
      </w:pPr>
      <w:r w:rsidRPr="007F15DE">
        <w:rPr>
          <w:b/>
          <w:color w:val="000000"/>
          <w:sz w:val="26"/>
          <w:szCs w:val="26"/>
          <w:lang w:bidi="ru-RU"/>
        </w:rPr>
        <w:t>в администрации Саянского района</w:t>
      </w:r>
    </w:p>
    <w:p w:rsidR="00B940B6" w:rsidRPr="007F15DE" w:rsidRDefault="00B940B6" w:rsidP="00B940B6">
      <w:pPr>
        <w:spacing w:after="0" w:line="274" w:lineRule="exact"/>
        <w:ind w:left="140" w:firstLine="780"/>
        <w:jc w:val="both"/>
        <w:rPr>
          <w:color w:val="000000"/>
          <w:sz w:val="26"/>
          <w:szCs w:val="26"/>
          <w:lang w:bidi="ru-RU"/>
        </w:rPr>
      </w:pPr>
    </w:p>
    <w:p w:rsidR="00B940B6" w:rsidRPr="007F15DE" w:rsidRDefault="00B940B6" w:rsidP="007266E4">
      <w:pPr>
        <w:spacing w:after="0" w:line="274" w:lineRule="exact"/>
        <w:ind w:left="140" w:firstLine="56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7F15D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1.Общие положения </w:t>
      </w:r>
      <w:r w:rsidR="007266E4" w:rsidRPr="007F15D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</w:p>
    <w:p w:rsidR="007266E4" w:rsidRPr="007F15DE" w:rsidRDefault="007266E4" w:rsidP="00B940B6">
      <w:pPr>
        <w:spacing w:after="0" w:line="274" w:lineRule="exact"/>
        <w:ind w:left="140" w:firstLine="78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B940B6" w:rsidRPr="007F15DE" w:rsidRDefault="00B940B6" w:rsidP="008A274F">
      <w:pPr>
        <w:widowControl w:val="0"/>
        <w:numPr>
          <w:ilvl w:val="0"/>
          <w:numId w:val="2"/>
        </w:numPr>
        <w:tabs>
          <w:tab w:val="left" w:pos="1470"/>
        </w:tabs>
        <w:spacing w:after="0"/>
        <w:ind w:left="140" w:firstLine="56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Настоящие Правила определяют внутренний трудовой распорядок в Администрации Саянского района (далее - Администрация), порядок приема и увольнения работников, основные права, обязанности и ответственность работников Администрации, режим работы, время отдыха, применяемые к работникам меры поощрения и взыскания.</w:t>
      </w:r>
    </w:p>
    <w:p w:rsidR="00B940B6" w:rsidRPr="007F15DE" w:rsidRDefault="00B940B6" w:rsidP="008A274F">
      <w:pPr>
        <w:widowControl w:val="0"/>
        <w:numPr>
          <w:ilvl w:val="0"/>
          <w:numId w:val="2"/>
        </w:numPr>
        <w:tabs>
          <w:tab w:val="left" w:pos="1368"/>
        </w:tabs>
        <w:spacing w:after="0"/>
        <w:ind w:left="140" w:firstLine="56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Настоящие Правила являются локальным нормативным актом, разработанным и утвержденным в соответствии с трудовым законодательством РФ, </w:t>
      </w:r>
      <w:r w:rsidR="00A14BDF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и иными Федеральными законами 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целях укрепления трудовой дисциплины, эффективной организации труда, рационального использования рабочего времени, обеспечения высокого качества и производительности труда сотрудников администрации. </w:t>
      </w:r>
    </w:p>
    <w:p w:rsidR="00B940B6" w:rsidRPr="007F15DE" w:rsidRDefault="00B940B6" w:rsidP="008A274F">
      <w:pPr>
        <w:widowControl w:val="0"/>
        <w:numPr>
          <w:ilvl w:val="0"/>
          <w:numId w:val="2"/>
        </w:numPr>
        <w:tabs>
          <w:tab w:val="left" w:pos="1165"/>
        </w:tabs>
        <w:spacing w:after="0"/>
        <w:ind w:left="140" w:firstLine="56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настоящих Правилах используются следующие термины:</w:t>
      </w:r>
    </w:p>
    <w:p w:rsidR="00B940B6" w:rsidRPr="007F15DE" w:rsidRDefault="00B940B6" w:rsidP="008A274F">
      <w:pPr>
        <w:spacing w:after="0"/>
        <w:ind w:left="140" w:firstLine="56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«Работодатель» - администрация Саянского района</w:t>
      </w:r>
      <w:r w:rsidR="00440A6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B940B6" w:rsidRPr="007F15DE" w:rsidRDefault="00B940B6" w:rsidP="008A274F">
      <w:pPr>
        <w:spacing w:after="0"/>
        <w:ind w:left="140" w:firstLine="56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«Работник» - физическое лицо, вступившее в трудовые отношения с Работодателем на основании трудового договора и на иных основаниях, предусмотренных ст. 16 Трудового кодекса РФ</w:t>
      </w:r>
      <w:r w:rsidR="00440A6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B940B6" w:rsidRPr="007F15DE" w:rsidRDefault="00B940B6" w:rsidP="008A274F">
      <w:pPr>
        <w:spacing w:after="0"/>
        <w:ind w:left="140" w:firstLine="56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«Дисциплина труда» - обязательное для всех работников подчинение правилам поведения, определенным в соответствии с Трудовым кодексом РФ, иными законами, трудовым договором, локальными нормативными актами Работодателя.</w:t>
      </w:r>
      <w:r w:rsidR="008A274F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:rsidR="00B940B6" w:rsidRPr="007F15DE" w:rsidRDefault="00B940B6" w:rsidP="007266E4">
      <w:pPr>
        <w:widowControl w:val="0"/>
        <w:numPr>
          <w:ilvl w:val="0"/>
          <w:numId w:val="2"/>
        </w:numPr>
        <w:tabs>
          <w:tab w:val="left" w:pos="128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Действие настоящих Правил расп</w:t>
      </w:r>
      <w:r w:rsidR="00440A6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ространяется на всех работников 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администрации Саянского района</w:t>
      </w:r>
      <w:r w:rsidR="00440A6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B940B6" w:rsidRPr="007F15DE" w:rsidRDefault="00B940B6" w:rsidP="00440A66">
      <w:pPr>
        <w:widowControl w:val="0"/>
        <w:numPr>
          <w:ilvl w:val="0"/>
          <w:numId w:val="2"/>
        </w:numPr>
        <w:tabs>
          <w:tab w:val="left" w:pos="1283"/>
        </w:tabs>
        <w:spacing w:after="0"/>
        <w:ind w:left="140" w:firstLine="56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Изменения и дополнения к настоящим Правилам разрабатываются и утверждаются Работодателем</w:t>
      </w:r>
      <w:r w:rsidR="008A274F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B940B6" w:rsidRPr="007F15DE" w:rsidRDefault="00B940B6" w:rsidP="00440A66">
      <w:pPr>
        <w:widowControl w:val="0"/>
        <w:numPr>
          <w:ilvl w:val="0"/>
          <w:numId w:val="2"/>
        </w:numPr>
        <w:tabs>
          <w:tab w:val="left" w:pos="1283"/>
        </w:tabs>
        <w:spacing w:after="0"/>
        <w:ind w:left="140" w:firstLine="56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Трудовые обязанности и права работников конкретизируются в трудовых договорах и должностных инструкциях, являющихся неотъемлемой частью трудовых договоров. </w:t>
      </w:r>
    </w:p>
    <w:p w:rsidR="007F15DE" w:rsidRPr="007F15DE" w:rsidRDefault="007F15DE" w:rsidP="008A274F">
      <w:pPr>
        <w:widowControl w:val="0"/>
        <w:tabs>
          <w:tab w:val="left" w:pos="1283"/>
        </w:tabs>
        <w:spacing w:after="0" w:line="274" w:lineRule="exact"/>
        <w:ind w:left="700" w:firstLine="569"/>
        <w:jc w:val="both"/>
        <w:rPr>
          <w:sz w:val="26"/>
          <w:szCs w:val="26"/>
        </w:rPr>
      </w:pPr>
    </w:p>
    <w:p w:rsidR="00B940B6" w:rsidRPr="007F15DE" w:rsidRDefault="00B940B6" w:rsidP="007266E4">
      <w:pPr>
        <w:widowControl w:val="0"/>
        <w:numPr>
          <w:ilvl w:val="0"/>
          <w:numId w:val="3"/>
        </w:numPr>
        <w:tabs>
          <w:tab w:val="left" w:pos="0"/>
          <w:tab w:val="left" w:pos="1106"/>
        </w:tabs>
        <w:spacing w:after="0" w:line="264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5D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Прием на работу</w:t>
      </w:r>
      <w:r w:rsidR="008A274F" w:rsidRPr="007F15D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</w:p>
    <w:p w:rsidR="008A274F" w:rsidRPr="007F15DE" w:rsidRDefault="008A274F" w:rsidP="008A274F">
      <w:pPr>
        <w:widowControl w:val="0"/>
        <w:tabs>
          <w:tab w:val="left" w:pos="1106"/>
        </w:tabs>
        <w:spacing w:after="0" w:line="264" w:lineRule="exact"/>
        <w:ind w:left="8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274F" w:rsidRPr="007F15DE" w:rsidRDefault="00B940B6" w:rsidP="00072873">
      <w:pPr>
        <w:widowControl w:val="0"/>
        <w:numPr>
          <w:ilvl w:val="1"/>
          <w:numId w:val="3"/>
        </w:numPr>
        <w:tabs>
          <w:tab w:val="left" w:pos="13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Прием на работу в Администрацию производится </w:t>
      </w:r>
      <w:r w:rsidR="008A274F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на основании </w:t>
      </w:r>
      <w:r w:rsidR="008A274F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заключенного трудо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в</w:t>
      </w:r>
      <w:r w:rsidR="008A274F" w:rsidRPr="007F15DE">
        <w:rPr>
          <w:rStyle w:val="2Candara115pt"/>
          <w:rFonts w:ascii="Times New Roman" w:hAnsi="Times New Roman" w:cs="Times New Roman"/>
          <w:sz w:val="26"/>
          <w:szCs w:val="26"/>
        </w:rPr>
        <w:t>о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го договора.</w:t>
      </w:r>
      <w:r w:rsidR="008A274F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8A274F" w:rsidRPr="007F15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274F" w:rsidRPr="007F15DE" w:rsidRDefault="00B940B6" w:rsidP="00072873">
      <w:pPr>
        <w:widowControl w:val="0"/>
        <w:numPr>
          <w:ilvl w:val="1"/>
          <w:numId w:val="3"/>
        </w:numPr>
        <w:tabs>
          <w:tab w:val="left" w:pos="0"/>
          <w:tab w:val="left" w:pos="13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При поступлении на </w:t>
      </w:r>
      <w:r w:rsidR="00A14BDF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работу 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гражданин </w:t>
      </w:r>
      <w:r w:rsidR="00A14BDF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обязан предъявить работодателю </w:t>
      </w:r>
      <w:r w:rsidR="00A14BDF" w:rsidRPr="007F15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(если иное не установлено Трудовым </w:t>
      </w:r>
      <w:hyperlink r:id="rId6" w:history="1">
        <w:r w:rsidR="00A14BDF" w:rsidRPr="007F15DE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A14BDF" w:rsidRPr="007F15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РФ и иными федеральными законами)</w:t>
      </w:r>
      <w:r w:rsidRPr="007F15DE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: </w:t>
      </w:r>
      <w:r w:rsidR="008A274F" w:rsidRPr="007F15DE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 </w:t>
      </w:r>
    </w:p>
    <w:p w:rsidR="00B940B6" w:rsidRPr="007F15DE" w:rsidRDefault="008A274F" w:rsidP="007266E4">
      <w:pPr>
        <w:widowControl w:val="0"/>
        <w:tabs>
          <w:tab w:val="left" w:pos="0"/>
          <w:tab w:val="left" w:pos="13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1) личное 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заявление на имя руководителя;</w:t>
      </w:r>
    </w:p>
    <w:p w:rsidR="00B940B6" w:rsidRPr="007F15DE" w:rsidRDefault="008A274F" w:rsidP="00A14B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2) паспорт  или иной документ, уд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остоверяющий личность;</w:t>
      </w:r>
    </w:p>
    <w:p w:rsidR="00A14BDF" w:rsidRPr="007F15DE" w:rsidRDefault="008A274F" w:rsidP="00A14BDF">
      <w:pPr>
        <w:widowControl w:val="0"/>
        <w:numPr>
          <w:ilvl w:val="0"/>
          <w:numId w:val="4"/>
        </w:num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46543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трудовую книжку и (или) сведения о трудовой деятельности</w:t>
      </w:r>
      <w:r w:rsidR="00FE433A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, за исключением случаев, если трудовой договор заключается впервые</w:t>
      </w:r>
      <w:r w:rsidR="00603868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;</w:t>
      </w:r>
      <w:r w:rsidR="00A14BDF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:rsidR="00465436" w:rsidRPr="007F15DE" w:rsidRDefault="00A14BDF" w:rsidP="00A14BDF">
      <w:pPr>
        <w:widowControl w:val="0"/>
        <w:numPr>
          <w:ilvl w:val="0"/>
          <w:numId w:val="4"/>
        </w:num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46543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документ, подтверждающий регистрацию в системе индивидуального (персонифицированного) учёта, в том  числе в форме электронного документа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7F15DE">
        <w:rPr>
          <w:rFonts w:ascii="Times New Roman" w:hAnsi="Times New Roman" w:cs="Times New Roman"/>
          <w:sz w:val="26"/>
          <w:szCs w:val="26"/>
        </w:rPr>
        <w:t>(за исключением случая, когда претендент поступает на работу впервые и не имеет открытого индивидуального лицевого счета).</w:t>
      </w:r>
      <w:r w:rsidR="0046543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</w:p>
    <w:p w:rsidR="00FE433A" w:rsidRPr="007F15DE" w:rsidRDefault="00B940B6" w:rsidP="00FE433A">
      <w:pPr>
        <w:widowControl w:val="0"/>
        <w:numPr>
          <w:ilvl w:val="0"/>
          <w:numId w:val="4"/>
        </w:num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документы воинского учета - для вое</w:t>
      </w:r>
      <w:r w:rsidRPr="007F15DE">
        <w:rPr>
          <w:rStyle w:val="20"/>
          <w:rFonts w:eastAsiaTheme="minorEastAsia"/>
          <w:sz w:val="26"/>
          <w:szCs w:val="26"/>
          <w:u w:val="none"/>
        </w:rPr>
        <w:t>нн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ообязанных и лиц, подлежащих призыву на военную службу;</w:t>
      </w:r>
      <w:r w:rsidR="00FE433A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:rsidR="00FE433A" w:rsidRPr="007F15DE" w:rsidRDefault="00A14BDF" w:rsidP="00FE433A">
      <w:pPr>
        <w:widowControl w:val="0"/>
        <w:numPr>
          <w:ilvl w:val="0"/>
          <w:numId w:val="4"/>
        </w:num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sz w:val="26"/>
          <w:szCs w:val="26"/>
        </w:rPr>
        <w:t>д</w:t>
      </w:r>
      <w:r w:rsidR="00FE433A" w:rsidRPr="007F15DE">
        <w:rPr>
          <w:rFonts w:ascii="Times New Roman" w:hAnsi="Times New Roman" w:cs="Times New Roman"/>
          <w:sz w:val="26"/>
          <w:szCs w:val="26"/>
        </w:rPr>
        <w:t>окумент об образовании и (или) о квалификации или наличии специальных знаний, если работник поступает на работу, которая требует соответствующих специальных знаний или специальной подготовки.</w:t>
      </w:r>
    </w:p>
    <w:p w:rsidR="00A313CB" w:rsidRPr="007F15DE" w:rsidRDefault="00B940B6" w:rsidP="00A313CB">
      <w:pPr>
        <w:widowControl w:val="0"/>
        <w:numPr>
          <w:ilvl w:val="0"/>
          <w:numId w:val="4"/>
        </w:numPr>
        <w:tabs>
          <w:tab w:val="left" w:pos="0"/>
          <w:tab w:val="left" w:pos="10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другие документы, если это пред</w:t>
      </w:r>
      <w:r w:rsidR="003E7BB5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усмотрено федеральными законами,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Указами Президента Российской Федерации, постановлениями Правительства Российской Федерации.</w:t>
      </w:r>
      <w:r w:rsidR="00A313CB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</w:p>
    <w:p w:rsidR="00B940B6" w:rsidRPr="007F15DE" w:rsidRDefault="00B940B6" w:rsidP="007266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Прием на работу без указанных документов не производится. В целях более полной оценки профессиональных и деловых каче</w:t>
      </w:r>
      <w:proofErr w:type="gramStart"/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ств пр</w:t>
      </w:r>
      <w:proofErr w:type="gramEnd"/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инимаемого на работу лица Администрация может предложить ему представить краткую письменную характеристику (резюме) выполняемой ранее работы (умение пользоватьс</w:t>
      </w:r>
      <w:r w:rsidR="002723FF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я оргтехникой, работать на компью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тере и т.д.).</w:t>
      </w:r>
    </w:p>
    <w:p w:rsidR="00B940B6" w:rsidRPr="007F15DE" w:rsidRDefault="002723FF" w:rsidP="007266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Приём на работу оформляется распоряжением 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главы Саянского района, которое объявляется раб</w:t>
      </w:r>
      <w:r w:rsidR="00382F9D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отнику под роспись в трехдневный 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срок со дня </w:t>
      </w:r>
      <w:r w:rsidR="00382F9D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фактического начала работы.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 требованию р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аботника Администрация обязана в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ыдать надлежаще заверенную копию указанного распоряжения.</w:t>
      </w:r>
    </w:p>
    <w:p w:rsidR="00B940B6" w:rsidRPr="007F15DE" w:rsidRDefault="00B940B6" w:rsidP="007266E4">
      <w:pPr>
        <w:widowControl w:val="0"/>
        <w:numPr>
          <w:ilvl w:val="0"/>
          <w:numId w:val="5"/>
        </w:numPr>
        <w:tabs>
          <w:tab w:val="left" w:pos="0"/>
          <w:tab w:val="left" w:pos="1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 поступлении работника на работу или переводе его в установленном порядке на другую работу Администрация обязана:</w:t>
      </w:r>
    </w:p>
    <w:p w:rsidR="00B940B6" w:rsidRPr="007F15DE" w:rsidRDefault="00B940B6" w:rsidP="007266E4">
      <w:pPr>
        <w:widowControl w:val="0"/>
        <w:numPr>
          <w:ilvl w:val="0"/>
          <w:numId w:val="6"/>
        </w:numPr>
        <w:tabs>
          <w:tab w:val="left" w:pos="0"/>
          <w:tab w:val="left" w:pos="11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ознакомить работника с долж</w:t>
      </w:r>
      <w:r w:rsidR="002723FF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ностной инструкцией и должностны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ми обязанностями, условиями и оплатой труда, разъяснить работнику его права и обязанности;</w:t>
      </w:r>
    </w:p>
    <w:p w:rsidR="00B940B6" w:rsidRPr="007F15DE" w:rsidRDefault="00B940B6" w:rsidP="007266E4">
      <w:pPr>
        <w:widowControl w:val="0"/>
        <w:numPr>
          <w:ilvl w:val="0"/>
          <w:numId w:val="6"/>
        </w:numPr>
        <w:tabs>
          <w:tab w:val="left" w:pos="0"/>
          <w:tab w:val="left" w:pos="11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ознакомить с Правилами внутреннего трудового распорядка и иными локальными нормативными актами, имеющими отношение к трудовой функции Работника;</w:t>
      </w:r>
    </w:p>
    <w:p w:rsidR="00B940B6" w:rsidRPr="007F15DE" w:rsidRDefault="00B940B6" w:rsidP="00A4257F">
      <w:pPr>
        <w:widowControl w:val="0"/>
        <w:numPr>
          <w:ilvl w:val="0"/>
          <w:numId w:val="6"/>
        </w:numPr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провести инструктаж по технике безопасности, производственной санитарии и другим правилам охраны труда.</w:t>
      </w:r>
    </w:p>
    <w:p w:rsidR="00B940B6" w:rsidRPr="007F15DE" w:rsidRDefault="002723FF" w:rsidP="00A4257F">
      <w:pPr>
        <w:widowControl w:val="0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2.4. 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Прекращение трудового договора и увольнение работника, может иметь место по основаниям, предусмотренным Трудовым кодексом РФ, </w:t>
      </w:r>
      <w:r w:rsidR="003E7BB5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иными </w:t>
      </w:r>
      <w:r w:rsidR="00072873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ф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едеральным</w:t>
      </w:r>
      <w:r w:rsidR="003E7BB5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и законами. </w:t>
      </w:r>
    </w:p>
    <w:p w:rsidR="00B940B6" w:rsidRPr="007F15DE" w:rsidRDefault="00B940B6" w:rsidP="00A4257F">
      <w:pPr>
        <w:pStyle w:val="a7"/>
        <w:ind w:left="0" w:firstLine="709"/>
        <w:jc w:val="both"/>
        <w:rPr>
          <w:sz w:val="26"/>
          <w:szCs w:val="26"/>
        </w:rPr>
      </w:pPr>
      <w:r w:rsidRPr="007F15DE">
        <w:rPr>
          <w:color w:val="000000"/>
          <w:sz w:val="26"/>
          <w:szCs w:val="26"/>
          <w:lang w:bidi="ru-RU"/>
        </w:rPr>
        <w:t>Работник имеет право расторгнуть трудовой договор, заключенный на неопределенный срок, предупредив об этом Администрацию за две недели. По истечении указанного срока предупреждения об увольнении работник впра</w:t>
      </w:r>
      <w:r w:rsidR="002723FF" w:rsidRPr="007F15DE">
        <w:rPr>
          <w:color w:val="000000"/>
          <w:sz w:val="26"/>
          <w:szCs w:val="26"/>
          <w:lang w:bidi="ru-RU"/>
        </w:rPr>
        <w:t>ве прекратить работу, а Адми</w:t>
      </w:r>
      <w:r w:rsidRPr="007F15DE">
        <w:rPr>
          <w:color w:val="000000"/>
          <w:sz w:val="26"/>
          <w:szCs w:val="26"/>
          <w:lang w:bidi="ru-RU"/>
        </w:rPr>
        <w:t>нистра</w:t>
      </w:r>
      <w:r w:rsidR="002723FF" w:rsidRPr="007F15DE">
        <w:rPr>
          <w:color w:val="000000"/>
          <w:sz w:val="26"/>
          <w:szCs w:val="26"/>
          <w:lang w:bidi="ru-RU"/>
        </w:rPr>
        <w:t>ция в последний день обязана выд</w:t>
      </w:r>
      <w:r w:rsidRPr="007F15DE">
        <w:rPr>
          <w:color w:val="000000"/>
          <w:sz w:val="26"/>
          <w:szCs w:val="26"/>
          <w:lang w:bidi="ru-RU"/>
        </w:rPr>
        <w:t>ать ему трудовую к</w:t>
      </w:r>
      <w:r w:rsidR="002723FF" w:rsidRPr="007F15DE">
        <w:rPr>
          <w:color w:val="000000"/>
          <w:sz w:val="26"/>
          <w:szCs w:val="26"/>
          <w:lang w:bidi="ru-RU"/>
        </w:rPr>
        <w:t>нижку и произвести с ним расчёт</w:t>
      </w:r>
      <w:r w:rsidRPr="007F15DE">
        <w:rPr>
          <w:color w:val="000000"/>
          <w:sz w:val="26"/>
          <w:szCs w:val="26"/>
          <w:lang w:bidi="ru-RU"/>
        </w:rPr>
        <w:t xml:space="preserve">. По договоренности между </w:t>
      </w:r>
      <w:r w:rsidRPr="007F15DE">
        <w:rPr>
          <w:color w:val="000000"/>
          <w:sz w:val="26"/>
          <w:szCs w:val="26"/>
          <w:lang w:bidi="ru-RU"/>
        </w:rPr>
        <w:lastRenderedPageBreak/>
        <w:t xml:space="preserve">работником и Администрацией трудовой </w:t>
      </w:r>
      <w:proofErr w:type="gramStart"/>
      <w:r w:rsidRPr="007F15DE">
        <w:rPr>
          <w:color w:val="000000"/>
          <w:sz w:val="26"/>
          <w:szCs w:val="26"/>
          <w:lang w:bidi="ru-RU"/>
        </w:rPr>
        <w:t>договор</w:t>
      </w:r>
      <w:proofErr w:type="gramEnd"/>
      <w:r w:rsidRPr="007F15DE">
        <w:rPr>
          <w:color w:val="000000"/>
          <w:sz w:val="26"/>
          <w:szCs w:val="26"/>
          <w:lang w:bidi="ru-RU"/>
        </w:rPr>
        <w:t xml:space="preserve"> может быть расторгнут и до истечения двухнедельного срока. </w:t>
      </w:r>
    </w:p>
    <w:p w:rsidR="00B940B6" w:rsidRPr="007F15DE" w:rsidRDefault="00B940B6" w:rsidP="00A4257F">
      <w:pPr>
        <w:pStyle w:val="a7"/>
        <w:ind w:left="0" w:firstLine="709"/>
        <w:jc w:val="both"/>
        <w:rPr>
          <w:sz w:val="26"/>
          <w:szCs w:val="26"/>
        </w:rPr>
      </w:pPr>
      <w:r w:rsidRPr="007F15DE">
        <w:rPr>
          <w:color w:val="000000"/>
          <w:sz w:val="26"/>
          <w:szCs w:val="26"/>
          <w:lang w:bidi="ru-RU"/>
        </w:rPr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3 дня до его увольнения.</w:t>
      </w:r>
    </w:p>
    <w:p w:rsidR="00B940B6" w:rsidRPr="007F15DE" w:rsidRDefault="00B940B6" w:rsidP="00A4257F">
      <w:pPr>
        <w:pStyle w:val="a7"/>
        <w:ind w:left="0" w:firstLine="709"/>
        <w:jc w:val="both"/>
        <w:rPr>
          <w:sz w:val="26"/>
          <w:szCs w:val="26"/>
        </w:rPr>
      </w:pPr>
      <w:r w:rsidRPr="007F15DE">
        <w:rPr>
          <w:color w:val="000000"/>
          <w:sz w:val="26"/>
          <w:szCs w:val="26"/>
          <w:lang w:bidi="ru-RU"/>
        </w:rPr>
        <w:t>Трудовой договор, заключенный на время выполнения определенной работы, расторгается по завершению этой работы.</w:t>
      </w:r>
    </w:p>
    <w:p w:rsidR="00835A02" w:rsidRPr="007F15DE" w:rsidRDefault="00B940B6" w:rsidP="00835A02">
      <w:pPr>
        <w:pStyle w:val="a7"/>
        <w:ind w:left="0" w:firstLine="709"/>
        <w:jc w:val="both"/>
        <w:rPr>
          <w:color w:val="000000"/>
          <w:sz w:val="26"/>
          <w:szCs w:val="26"/>
          <w:lang w:bidi="ru-RU"/>
        </w:rPr>
      </w:pPr>
      <w:r w:rsidRPr="007F15DE">
        <w:rPr>
          <w:color w:val="000000"/>
          <w:sz w:val="26"/>
          <w:szCs w:val="26"/>
          <w:lang w:bidi="ru-RU"/>
        </w:rPr>
        <w:t>Договор, заключенный на время исполнения обязанностей отсутствующего работника, расторгается с выходом этого работника на работу.</w:t>
      </w:r>
      <w:r w:rsidR="00835A02" w:rsidRPr="007F15DE">
        <w:rPr>
          <w:color w:val="000000"/>
          <w:sz w:val="26"/>
          <w:szCs w:val="26"/>
          <w:lang w:bidi="ru-RU"/>
        </w:rPr>
        <w:t xml:space="preserve"> </w:t>
      </w:r>
    </w:p>
    <w:p w:rsidR="001647C6" w:rsidRPr="007F15DE" w:rsidRDefault="00835A02" w:rsidP="001647C6">
      <w:pPr>
        <w:pStyle w:val="a7"/>
        <w:ind w:left="0" w:firstLine="709"/>
        <w:jc w:val="both"/>
        <w:rPr>
          <w:sz w:val="26"/>
          <w:szCs w:val="26"/>
        </w:rPr>
      </w:pPr>
      <w:r w:rsidRPr="007F15DE">
        <w:rPr>
          <w:sz w:val="26"/>
          <w:szCs w:val="26"/>
        </w:rPr>
        <w:t>Если увольнение работника является дисциплинарным взысканием, то приказ работодателя об увольнении должен быть объявлен этому работнику под подпись в течение трех рабочих дней (не считая времени отсутствия работника на работе). Если работник отказывается ознакомиться с приказом под подпись, на приказе делается соответствующая запись и составляется соответствующий акт.</w:t>
      </w:r>
      <w:r w:rsidR="001647C6" w:rsidRPr="007F15DE">
        <w:rPr>
          <w:sz w:val="26"/>
          <w:szCs w:val="26"/>
        </w:rPr>
        <w:t xml:space="preserve"> </w:t>
      </w:r>
    </w:p>
    <w:p w:rsidR="001647C6" w:rsidRPr="007F15DE" w:rsidRDefault="00835A02" w:rsidP="001647C6">
      <w:pPr>
        <w:pStyle w:val="a7"/>
        <w:ind w:left="0" w:firstLine="709"/>
        <w:jc w:val="both"/>
        <w:rPr>
          <w:sz w:val="26"/>
          <w:szCs w:val="26"/>
        </w:rPr>
      </w:pPr>
      <w:r w:rsidRPr="007F15DE">
        <w:rPr>
          <w:sz w:val="26"/>
          <w:szCs w:val="26"/>
        </w:rPr>
        <w:t xml:space="preserve">В день прекращения трудового договора работнику выдается трудовая книжка (в случае ее ведения) или предоставляются сведения о трудовой деятельности у работодателя (если работник в установленном законом порядке отказался от ведения трудовой </w:t>
      </w:r>
      <w:proofErr w:type="gramStart"/>
      <w:r w:rsidRPr="007F15DE">
        <w:rPr>
          <w:sz w:val="26"/>
          <w:szCs w:val="26"/>
        </w:rPr>
        <w:t>книжки</w:t>
      </w:r>
      <w:proofErr w:type="gramEnd"/>
      <w:r w:rsidRPr="007F15DE">
        <w:rPr>
          <w:sz w:val="26"/>
          <w:szCs w:val="26"/>
        </w:rPr>
        <w:t xml:space="preserve"> либо впервые был принят на работу по трудовому договору после 31.12.2020).</w:t>
      </w:r>
      <w:r w:rsidR="001647C6" w:rsidRPr="007F15DE">
        <w:rPr>
          <w:sz w:val="26"/>
          <w:szCs w:val="26"/>
        </w:rPr>
        <w:t xml:space="preserve"> </w:t>
      </w:r>
    </w:p>
    <w:p w:rsidR="001647C6" w:rsidRPr="007F15DE" w:rsidRDefault="001647C6" w:rsidP="001647C6">
      <w:pPr>
        <w:pStyle w:val="a7"/>
        <w:ind w:left="0" w:firstLine="709"/>
        <w:jc w:val="both"/>
        <w:rPr>
          <w:sz w:val="26"/>
          <w:szCs w:val="26"/>
        </w:rPr>
      </w:pPr>
      <w:r w:rsidRPr="007F15DE">
        <w:rPr>
          <w:sz w:val="26"/>
          <w:szCs w:val="26"/>
        </w:rPr>
        <w:t xml:space="preserve">Если выдать трудовую книжку или предоставить сведения о трудовой деятельности невозможно из-за отсутствия </w:t>
      </w:r>
      <w:proofErr w:type="gramStart"/>
      <w:r w:rsidRPr="007F15DE">
        <w:rPr>
          <w:sz w:val="26"/>
          <w:szCs w:val="26"/>
        </w:rPr>
        <w:t>работника</w:t>
      </w:r>
      <w:proofErr w:type="gramEnd"/>
      <w:r w:rsidRPr="007F15DE">
        <w:rPr>
          <w:sz w:val="26"/>
          <w:szCs w:val="26"/>
        </w:rPr>
        <w:t xml:space="preserve"> либо его отказа от их получения,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носителе, заверенные надлежащим образом. </w:t>
      </w:r>
    </w:p>
    <w:p w:rsidR="001647C6" w:rsidRPr="007F15DE" w:rsidRDefault="001647C6" w:rsidP="001647C6">
      <w:pPr>
        <w:pStyle w:val="a7"/>
        <w:ind w:left="0" w:firstLine="709"/>
        <w:jc w:val="both"/>
        <w:rPr>
          <w:sz w:val="26"/>
          <w:szCs w:val="26"/>
        </w:rPr>
      </w:pPr>
      <w:r w:rsidRPr="007F15DE">
        <w:rPr>
          <w:sz w:val="26"/>
          <w:szCs w:val="26"/>
        </w:rPr>
        <w:t>Работнику, не получившему трудовую книжку после увольнения, она выдается на основании его письменного обращения в течение трех рабочих дней со дня получения работодателем данного обращения.</w:t>
      </w:r>
    </w:p>
    <w:p w:rsidR="001647C6" w:rsidRPr="007F15DE" w:rsidRDefault="001647C6" w:rsidP="0016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sz w:val="26"/>
          <w:szCs w:val="26"/>
        </w:rPr>
        <w:t xml:space="preserve">Если после увольнения работник не получил сведения о трудовой деятельности у работодателя, они предоставляются на основании обращения работника указанным в нем способом: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подписью. Срок выдачи - не позднее трех рабочих дней со дня такого обращения.  </w:t>
      </w:r>
      <w:r w:rsidR="00F61C23" w:rsidRPr="007F15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47C6" w:rsidRPr="007F15DE" w:rsidRDefault="001647C6" w:rsidP="0016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15DE">
        <w:rPr>
          <w:rFonts w:ascii="Times New Roman" w:hAnsi="Times New Roman" w:cs="Times New Roman"/>
          <w:sz w:val="26"/>
          <w:szCs w:val="26"/>
        </w:rPr>
        <w:t xml:space="preserve">Запись в трудовую книжку, информация в сведения о трудовой деятельности об основании и причине увольнения вносятся в точном соответствии с Трудовым </w:t>
      </w:r>
      <w:hyperlink r:id="rId7" w:history="1">
        <w:r w:rsidRPr="007F15DE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7F15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F15DE">
        <w:rPr>
          <w:rFonts w:ascii="Times New Roman" w:hAnsi="Times New Roman" w:cs="Times New Roman"/>
          <w:sz w:val="26"/>
          <w:szCs w:val="26"/>
        </w:rPr>
        <w:t>РФ или иным федеральным законом и со ссылкой на соответствующие статью, часть статьи, пункт статьи Трудового кодекса РФ или иного федерального закона.</w:t>
      </w:r>
      <w:r w:rsidR="00F61C23" w:rsidRPr="007F15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61C23" w:rsidRPr="007F15DE" w:rsidRDefault="00F61C23" w:rsidP="00F61C23">
      <w:pPr>
        <w:pStyle w:val="a7"/>
        <w:ind w:left="0" w:firstLine="709"/>
        <w:jc w:val="both"/>
        <w:rPr>
          <w:sz w:val="26"/>
          <w:szCs w:val="26"/>
        </w:rPr>
      </w:pPr>
      <w:r w:rsidRPr="007F15DE">
        <w:rPr>
          <w:sz w:val="26"/>
          <w:szCs w:val="26"/>
        </w:rPr>
        <w:t xml:space="preserve">Прекращение трудового договора оформляется приказом работодателя  (за исключением случая, когда претендент поступает на работу впервые и не имеет открытого индивидуального лицевого счета). </w:t>
      </w:r>
    </w:p>
    <w:p w:rsidR="007266E4" w:rsidRPr="007F15DE" w:rsidRDefault="007266E4" w:rsidP="001647C6">
      <w:pPr>
        <w:spacing w:after="0" w:line="274" w:lineRule="exact"/>
        <w:ind w:firstLine="840"/>
        <w:jc w:val="both"/>
        <w:rPr>
          <w:sz w:val="26"/>
          <w:szCs w:val="26"/>
        </w:rPr>
      </w:pPr>
    </w:p>
    <w:p w:rsidR="00B940B6" w:rsidRPr="007F15DE" w:rsidRDefault="00A4257F" w:rsidP="007266E4">
      <w:pPr>
        <w:spacing w:line="274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5D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3. </w:t>
      </w:r>
      <w:r w:rsidR="00F61C23" w:rsidRPr="007F15D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Права и </w:t>
      </w:r>
      <w:r w:rsidR="00B940B6" w:rsidRPr="007F15D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обязанности работников</w:t>
      </w:r>
      <w:r w:rsidR="00F61C23" w:rsidRPr="007F15D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А</w:t>
      </w:r>
      <w:r w:rsidR="007266E4" w:rsidRPr="007F15D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дминистрации</w:t>
      </w:r>
    </w:p>
    <w:p w:rsidR="00B940B6" w:rsidRPr="007F15DE" w:rsidRDefault="00B940B6" w:rsidP="007266E4">
      <w:pPr>
        <w:widowControl w:val="0"/>
        <w:numPr>
          <w:ilvl w:val="0"/>
          <w:numId w:val="7"/>
        </w:numPr>
        <w:tabs>
          <w:tab w:val="left" w:pos="13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Работник имеет право </w:t>
      </w:r>
      <w:proofErr w:type="gramStart"/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</w:t>
      </w:r>
      <w:proofErr w:type="gramEnd"/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</w:p>
    <w:p w:rsidR="00B940B6" w:rsidRPr="007F15DE" w:rsidRDefault="00A4257F" w:rsidP="007266E4">
      <w:pPr>
        <w:widowControl w:val="0"/>
        <w:numPr>
          <w:ilvl w:val="0"/>
          <w:numId w:val="8"/>
        </w:numPr>
        <w:tabs>
          <w:tab w:val="left" w:pos="10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заключение, изменение и расторжение трудового договора в порядке и на условиях, которые установлены Трудовым кодексом РФ, иными федеральными 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законами;</w:t>
      </w:r>
    </w:p>
    <w:p w:rsidR="00B940B6" w:rsidRPr="007F15DE" w:rsidRDefault="00B940B6" w:rsidP="007266E4">
      <w:pPr>
        <w:widowControl w:val="0"/>
        <w:numPr>
          <w:ilvl w:val="0"/>
          <w:numId w:val="8"/>
        </w:numPr>
        <w:tabs>
          <w:tab w:val="left" w:pos="11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предоставление работы, обусловленной трудовым договором;</w:t>
      </w:r>
    </w:p>
    <w:p w:rsidR="00B940B6" w:rsidRPr="007F15DE" w:rsidRDefault="00A4257F" w:rsidP="007266E4">
      <w:pPr>
        <w:widowControl w:val="0"/>
        <w:numPr>
          <w:ilvl w:val="0"/>
          <w:numId w:val="8"/>
        </w:numPr>
        <w:tabs>
          <w:tab w:val="left" w:pos="10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своевременную и в полном объеме выплату заработной платы в соответствии со своей квалификацией, сложностью тр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уда, количеством и качеством вып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олненной работы;</w:t>
      </w:r>
    </w:p>
    <w:p w:rsidR="00B940B6" w:rsidRPr="007F15DE" w:rsidRDefault="00A4257F" w:rsidP="007266E4">
      <w:pPr>
        <w:widowControl w:val="0"/>
        <w:numPr>
          <w:ilvl w:val="0"/>
          <w:numId w:val="8"/>
        </w:numPr>
        <w:tabs>
          <w:tab w:val="left" w:pos="10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ставлением еженедельных выходных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дней, нерабочих, празднич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ных дней, оплачиваемых ежегодных 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отпусков;</w:t>
      </w:r>
    </w:p>
    <w:p w:rsidR="00EE55F9" w:rsidRPr="007F15DE" w:rsidRDefault="00F61C23" w:rsidP="00F61C23">
      <w:pPr>
        <w:widowControl w:val="0"/>
        <w:tabs>
          <w:tab w:val="left" w:pos="10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5) </w:t>
      </w:r>
      <w:r w:rsidR="00A4257F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работник также имеет другие права, предус</w:t>
      </w:r>
      <w:r w:rsidR="00EE55F9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мотренные Трудовым законодательством, и </w:t>
      </w:r>
      <w:r w:rsidR="00EE55F9" w:rsidRPr="007F15DE">
        <w:rPr>
          <w:rFonts w:ascii="Times New Roman" w:hAnsi="Times New Roman" w:cs="Times New Roman"/>
          <w:sz w:val="26"/>
          <w:szCs w:val="26"/>
        </w:rPr>
        <w:t>нормативными правовыми актами, содержащими нормы трудового права, локальными нормативными актами, трудовым договором</w:t>
      </w:r>
      <w:r w:rsidR="00EE55F9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B940B6" w:rsidRPr="007F15DE" w:rsidRDefault="00B940B6" w:rsidP="007266E4">
      <w:pPr>
        <w:widowControl w:val="0"/>
        <w:numPr>
          <w:ilvl w:val="0"/>
          <w:numId w:val="7"/>
        </w:numPr>
        <w:tabs>
          <w:tab w:val="left" w:pos="10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Работники Администрации обязаны:</w:t>
      </w:r>
    </w:p>
    <w:p w:rsidR="00B940B6" w:rsidRPr="007F15DE" w:rsidRDefault="00A4257F" w:rsidP="007266E4">
      <w:pPr>
        <w:widowControl w:val="0"/>
        <w:numPr>
          <w:ilvl w:val="0"/>
          <w:numId w:val="9"/>
        </w:numPr>
        <w:tabs>
          <w:tab w:val="left" w:pos="10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добросовестно исполнять свои трудовые обязанности, указанные в 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трудовых договорах и должностных 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инструкциях, соблюдать трудовую дисциплину, своевременно и точно исполнять распоряжения главы: </w:t>
      </w:r>
      <w:r w:rsidR="003E7BB5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Саянского района 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и непосредственного руководителя, использовать все рабочее время для производительного труда;</w:t>
      </w:r>
    </w:p>
    <w:p w:rsidR="00B940B6" w:rsidRPr="007F15DE" w:rsidRDefault="00B940B6" w:rsidP="007266E4">
      <w:pPr>
        <w:widowControl w:val="0"/>
        <w:numPr>
          <w:ilvl w:val="0"/>
          <w:numId w:val="9"/>
        </w:numPr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кач</w:t>
      </w:r>
      <w:r w:rsidR="00A4257F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ественно и в срок выполнять слу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жебные задания и поручения, работать над пов</w:t>
      </w:r>
      <w:r w:rsidR="00A4257F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ышением 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своего профессионального уровня;</w:t>
      </w:r>
    </w:p>
    <w:p w:rsidR="00B940B6" w:rsidRPr="007F15DE" w:rsidRDefault="00B940B6" w:rsidP="007266E4">
      <w:pPr>
        <w:widowControl w:val="0"/>
        <w:numPr>
          <w:ilvl w:val="0"/>
          <w:numId w:val="9"/>
        </w:numPr>
        <w:tabs>
          <w:tab w:val="left" w:pos="10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поддерживать чистоту и порядок на своем рабочем месте, в служебных и других помещениях, соблюдать установленный порядок хр</w:t>
      </w:r>
      <w:r w:rsidR="00A4257F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анения документов и материальных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ценностей;</w:t>
      </w:r>
    </w:p>
    <w:p w:rsidR="00B940B6" w:rsidRPr="007F15DE" w:rsidRDefault="00B940B6" w:rsidP="007266E4">
      <w:pPr>
        <w:widowControl w:val="0"/>
        <w:numPr>
          <w:ilvl w:val="0"/>
          <w:numId w:val="9"/>
        </w:numPr>
        <w:tabs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B940B6" w:rsidRPr="007F15DE" w:rsidRDefault="00B940B6" w:rsidP="007266E4">
      <w:pPr>
        <w:widowControl w:val="0"/>
        <w:numPr>
          <w:ilvl w:val="0"/>
          <w:numId w:val="9"/>
        </w:numPr>
        <w:tabs>
          <w:tab w:val="left" w:pos="10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соблюдать нормы, правила и инструкции по охране труда, производственной санитарии, правила противопожарной безопасности;</w:t>
      </w:r>
    </w:p>
    <w:p w:rsidR="00B940B6" w:rsidRPr="007F15DE" w:rsidRDefault="00A4257F" w:rsidP="007266E4">
      <w:pPr>
        <w:widowControl w:val="0"/>
        <w:numPr>
          <w:ilvl w:val="0"/>
          <w:numId w:val="9"/>
        </w:numPr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не разглаш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ать сведения, составляющие охраняемую законом тайну, а также сведения, ставшие известными в связи с исполнением должностных обязанностей, затрагивающие частную жизнь, честь и достоинство граждан;</w:t>
      </w:r>
    </w:p>
    <w:p w:rsidR="00B940B6" w:rsidRPr="007F15DE" w:rsidRDefault="00B940B6" w:rsidP="007266E4">
      <w:pPr>
        <w:widowControl w:val="0"/>
        <w:numPr>
          <w:ilvl w:val="0"/>
          <w:numId w:val="9"/>
        </w:numPr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незамедлительно сообщать Администрации либо своему непосредственному руководителю о возникновении ситуации, представляющей угрозу жизни и здоровью людей, сохранности имущества Администрации.</w:t>
      </w:r>
    </w:p>
    <w:p w:rsidR="00B940B6" w:rsidRPr="007F15DE" w:rsidRDefault="00A4257F" w:rsidP="0072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8) исполнять 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иные обязанности, предусмотренные Трудовым кодексом РФ 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и </w:t>
      </w:r>
      <w:r w:rsidR="004456FC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иными федеральными законами.</w:t>
      </w:r>
    </w:p>
    <w:p w:rsidR="00B940B6" w:rsidRPr="007F15DE" w:rsidRDefault="00F61C23" w:rsidP="0072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9) к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руг обязанностей, которые выполняет каждый р</w:t>
      </w:r>
      <w:r w:rsidR="006A733B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аботник по своей специальности, 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квалификации, должности, определяется трудовым догов</w:t>
      </w:r>
      <w:r w:rsidR="006A733B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ором и должностной инструкцией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6A733B" w:rsidRPr="007F15DE" w:rsidRDefault="006A733B" w:rsidP="006A733B">
      <w:pPr>
        <w:widowControl w:val="0"/>
        <w:tabs>
          <w:tab w:val="left" w:pos="1288"/>
        </w:tabs>
        <w:spacing w:after="0" w:line="274" w:lineRule="exact"/>
        <w:jc w:val="both"/>
        <w:rPr>
          <w:sz w:val="26"/>
          <w:szCs w:val="26"/>
        </w:rPr>
      </w:pPr>
    </w:p>
    <w:p w:rsidR="006A733B" w:rsidRPr="007F15DE" w:rsidRDefault="006A733B" w:rsidP="00E132C3">
      <w:pPr>
        <w:widowControl w:val="0"/>
        <w:numPr>
          <w:ilvl w:val="0"/>
          <w:numId w:val="12"/>
        </w:numPr>
        <w:tabs>
          <w:tab w:val="left" w:pos="1202"/>
        </w:tabs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5D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Основные п</w:t>
      </w:r>
      <w:r w:rsidR="00B940B6" w:rsidRPr="007F15D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рава и обязанности</w:t>
      </w:r>
      <w:r w:rsidR="00E132C3" w:rsidRPr="007F15D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EE55F9" w:rsidRPr="007F15D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Работодателя</w:t>
      </w:r>
      <w:r w:rsidRPr="007F15D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5714B7" w:rsidRPr="007F15D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</w:p>
    <w:p w:rsidR="005714B7" w:rsidRPr="007F15DE" w:rsidRDefault="005714B7" w:rsidP="005714B7">
      <w:pPr>
        <w:widowControl w:val="0"/>
        <w:tabs>
          <w:tab w:val="left" w:pos="1202"/>
        </w:tabs>
        <w:spacing w:after="0" w:line="240" w:lineRule="auto"/>
        <w:ind w:left="709" w:right="56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3A93" w:rsidRPr="007F15DE" w:rsidRDefault="00E132C3" w:rsidP="00853A93">
      <w:pPr>
        <w:widowControl w:val="0"/>
        <w:tabs>
          <w:tab w:val="left" w:pos="1202"/>
        </w:tabs>
        <w:spacing w:after="0" w:line="240" w:lineRule="auto"/>
        <w:ind w:right="328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7F15DE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4.1 </w:t>
      </w:r>
      <w:r w:rsidR="00EE55F9" w:rsidRPr="007F15DE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 Работодатель обязан</w:t>
      </w:r>
      <w:r w:rsidR="00B940B6" w:rsidRPr="007F15DE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:</w:t>
      </w:r>
      <w:r w:rsidR="00853A93" w:rsidRPr="007F15DE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 </w:t>
      </w:r>
    </w:p>
    <w:p w:rsidR="00853A93" w:rsidRPr="007F15DE" w:rsidRDefault="00853A93" w:rsidP="00853A93">
      <w:pPr>
        <w:widowControl w:val="0"/>
        <w:tabs>
          <w:tab w:val="left" w:pos="120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1) </w:t>
      </w:r>
      <w:r w:rsidRPr="007F15DE">
        <w:rPr>
          <w:rFonts w:ascii="Times New Roman" w:hAnsi="Times New Roman" w:cs="Times New Roman"/>
          <w:color w:val="000000" w:themeColor="text1"/>
          <w:sz w:val="26"/>
          <w:szCs w:val="26"/>
        </w:rPr>
        <w:t>соблюдать трудовое законодательство и иные нормативные правовые акты, в том</w:t>
      </w:r>
      <w:r w:rsidRPr="007F15DE">
        <w:rPr>
          <w:rFonts w:ascii="Times New Roman" w:hAnsi="Times New Roman" w:cs="Times New Roman"/>
          <w:sz w:val="26"/>
          <w:szCs w:val="26"/>
        </w:rPr>
        <w:t xml:space="preserve"> числе локальные нормативные акты, а также условия соглашений и трудовых договоров.</w:t>
      </w:r>
    </w:p>
    <w:p w:rsidR="00E132C3" w:rsidRPr="007F15DE" w:rsidRDefault="00E132C3" w:rsidP="00E132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2) пред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оставлять работнику работу, обусловленную трудовым договором;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:rsidR="00B940B6" w:rsidRPr="007F15DE" w:rsidRDefault="00E132C3" w:rsidP="00E1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 xml:space="preserve">3) правильно 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организовывать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труд работников на закрепленных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за ними рабочих места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х,  обеспечивая 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необходимыми принадлежностями и оргтехникой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создавая 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здоровые</w:t>
      </w:r>
      <w:r w:rsidRPr="007F15DE">
        <w:rPr>
          <w:rFonts w:ascii="Times New Roman" w:hAnsi="Times New Roman" w:cs="Times New Roman"/>
          <w:sz w:val="26"/>
          <w:szCs w:val="26"/>
        </w:rPr>
        <w:t xml:space="preserve"> 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B940B6" w:rsidRPr="007F15DE" w:rsidRDefault="00E132C3" w:rsidP="003E7754">
      <w:pPr>
        <w:spacing w:after="0" w:line="240" w:lineRule="auto"/>
        <w:ind w:firstLine="709"/>
        <w:jc w:val="both"/>
        <w:rPr>
          <w:rStyle w:val="20"/>
          <w:rFonts w:eastAsiaTheme="minorEastAsia"/>
          <w:color w:val="000000" w:themeColor="text1"/>
          <w:sz w:val="26"/>
          <w:szCs w:val="26"/>
          <w:u w:val="none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4) </w:t>
      </w:r>
      <w:r w:rsidR="00B940B6" w:rsidRPr="007F15DE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соблюдать оговоренные в трудовом договоре условия оплаты труда, выплачивать зар</w:t>
      </w:r>
      <w:r w:rsidR="00B940B6" w:rsidRPr="007F15DE">
        <w:rPr>
          <w:rStyle w:val="20"/>
          <w:rFonts w:eastAsiaTheme="minorEastAsia"/>
          <w:color w:val="000000" w:themeColor="text1"/>
          <w:sz w:val="26"/>
          <w:szCs w:val="26"/>
          <w:u w:val="none"/>
        </w:rPr>
        <w:t>аботную плату в уста</w:t>
      </w:r>
      <w:r w:rsidRPr="007F15DE">
        <w:rPr>
          <w:rStyle w:val="2Candara115pt"/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7F15DE">
        <w:rPr>
          <w:rStyle w:val="20"/>
          <w:rFonts w:eastAsiaTheme="minorEastAsia"/>
          <w:color w:val="000000" w:themeColor="text1"/>
          <w:sz w:val="26"/>
          <w:szCs w:val="26"/>
          <w:u w:val="none"/>
        </w:rPr>
        <w:t>овл</w:t>
      </w:r>
      <w:r w:rsidR="003E7754" w:rsidRPr="007F15DE">
        <w:rPr>
          <w:rStyle w:val="20"/>
          <w:rFonts w:eastAsiaTheme="minorEastAsia"/>
          <w:color w:val="000000" w:themeColor="text1"/>
          <w:sz w:val="26"/>
          <w:szCs w:val="26"/>
          <w:u w:val="none"/>
        </w:rPr>
        <w:t xml:space="preserve">енные сроки не позднее 15 и 30 числа </w:t>
      </w:r>
      <w:r w:rsidR="003E7754" w:rsidRPr="007F15DE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текущего </w:t>
      </w:r>
      <w:r w:rsidR="00B940B6" w:rsidRPr="007F15DE">
        <w:rPr>
          <w:rStyle w:val="20"/>
          <w:rFonts w:eastAsiaTheme="minorEastAsia"/>
          <w:color w:val="000000" w:themeColor="text1"/>
          <w:sz w:val="26"/>
          <w:szCs w:val="26"/>
          <w:u w:val="none"/>
        </w:rPr>
        <w:t>меся</w:t>
      </w:r>
      <w:r w:rsidRPr="007F15DE">
        <w:rPr>
          <w:rStyle w:val="20"/>
          <w:rFonts w:eastAsiaTheme="minorEastAsia"/>
          <w:color w:val="000000" w:themeColor="text1"/>
          <w:sz w:val="26"/>
          <w:szCs w:val="26"/>
          <w:u w:val="none"/>
        </w:rPr>
        <w:t>ц</w:t>
      </w:r>
      <w:r w:rsidR="00B940B6" w:rsidRPr="007F15DE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а</w:t>
      </w:r>
      <w:r w:rsidR="00B940B6" w:rsidRPr="007F15DE">
        <w:rPr>
          <w:rStyle w:val="20"/>
          <w:rFonts w:eastAsiaTheme="minorEastAsia"/>
          <w:color w:val="000000" w:themeColor="text1"/>
          <w:sz w:val="26"/>
          <w:szCs w:val="26"/>
          <w:u w:val="none"/>
        </w:rPr>
        <w:t>;</w:t>
      </w:r>
      <w:r w:rsidR="00853A93" w:rsidRPr="007F15DE">
        <w:rPr>
          <w:rStyle w:val="20"/>
          <w:rFonts w:eastAsiaTheme="minorEastAsia"/>
          <w:color w:val="000000" w:themeColor="text1"/>
          <w:sz w:val="26"/>
          <w:szCs w:val="26"/>
          <w:u w:val="none"/>
        </w:rPr>
        <w:t xml:space="preserve"> </w:t>
      </w:r>
    </w:p>
    <w:p w:rsidR="00853A93" w:rsidRPr="007F15DE" w:rsidRDefault="00853A93" w:rsidP="0085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Style w:val="20"/>
          <w:rFonts w:eastAsiaTheme="minorEastAsia"/>
          <w:color w:val="000000" w:themeColor="text1"/>
          <w:sz w:val="26"/>
          <w:szCs w:val="26"/>
          <w:u w:val="none"/>
        </w:rPr>
        <w:t xml:space="preserve">5) </w:t>
      </w:r>
      <w:r w:rsidRPr="007F15DE">
        <w:rPr>
          <w:rFonts w:ascii="Times New Roman" w:hAnsi="Times New Roman" w:cs="Times New Roman"/>
          <w:sz w:val="26"/>
          <w:szCs w:val="26"/>
        </w:rPr>
        <w:t xml:space="preserve"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обязанностей.  </w:t>
      </w:r>
    </w:p>
    <w:p w:rsidR="00853A93" w:rsidRPr="007F15DE" w:rsidRDefault="00853A93" w:rsidP="00853A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15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предоставлять работникам предусмотренные Трудовым </w:t>
      </w:r>
      <w:hyperlink r:id="rId8" w:history="1">
        <w:r w:rsidRPr="007F15DE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7F15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РФ гарантии при прохождении диспансеризации. </w:t>
      </w:r>
    </w:p>
    <w:p w:rsidR="00853A93" w:rsidRPr="007F15DE" w:rsidRDefault="00853A93" w:rsidP="0085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 w:themeColor="text1"/>
          <w:sz w:val="26"/>
          <w:szCs w:val="26"/>
        </w:rPr>
        <w:t>7)</w:t>
      </w:r>
      <w:r w:rsidR="00E132C3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7F15DE">
        <w:rPr>
          <w:rFonts w:ascii="Times New Roman" w:hAnsi="Times New Roman" w:cs="Times New Roman"/>
          <w:sz w:val="26"/>
          <w:szCs w:val="26"/>
        </w:rPr>
        <w:t>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трудовыми актами и трудовыми договорами.</w:t>
      </w:r>
      <w:r w:rsidR="00FD077A" w:rsidRPr="007F15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40B6" w:rsidRPr="007F15DE" w:rsidRDefault="00FD077A" w:rsidP="007F15DE">
      <w:pPr>
        <w:widowControl w:val="0"/>
        <w:tabs>
          <w:tab w:val="left" w:pos="1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8) работодатель  при осуществлении своих обязанностей </w:t>
      </w:r>
      <w:proofErr w:type="gramStart"/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долен</w:t>
      </w:r>
      <w:proofErr w:type="gramEnd"/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стремиться к созданию высокопрофессионального, работоспособного коллектива, развитию корпоративных отношений среди работников, их заинтересованности в развитии и укреплении деятельности Администрации.</w:t>
      </w:r>
    </w:p>
    <w:p w:rsidR="00B940B6" w:rsidRPr="007F15DE" w:rsidRDefault="00853A93" w:rsidP="007F15DE">
      <w:pPr>
        <w:widowControl w:val="0"/>
        <w:numPr>
          <w:ilvl w:val="1"/>
          <w:numId w:val="12"/>
        </w:numPr>
        <w:tabs>
          <w:tab w:val="left" w:pos="1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15DE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Работодатель </w:t>
      </w:r>
      <w:r w:rsidR="00B940B6" w:rsidRPr="007F15DE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 имеет право:</w:t>
      </w:r>
    </w:p>
    <w:p w:rsidR="00853A93" w:rsidRPr="007F15DE" w:rsidRDefault="00F61C23" w:rsidP="00853A93">
      <w:pPr>
        <w:pStyle w:val="ConsPlusNormal"/>
        <w:ind w:firstLine="709"/>
        <w:jc w:val="both"/>
        <w:rPr>
          <w:sz w:val="26"/>
          <w:szCs w:val="26"/>
        </w:rPr>
      </w:pPr>
      <w:r w:rsidRPr="007F15DE">
        <w:rPr>
          <w:sz w:val="26"/>
          <w:szCs w:val="26"/>
        </w:rPr>
        <w:t>1) з</w:t>
      </w:r>
      <w:r w:rsidR="00853A93" w:rsidRPr="007F15DE">
        <w:rPr>
          <w:sz w:val="26"/>
          <w:szCs w:val="26"/>
        </w:rPr>
        <w:t>аключать, изменять и расторгать трудовые договоры с работниками в порядке и на условиях, которые установлены Трудов</w:t>
      </w:r>
      <w:r w:rsidR="00853A93" w:rsidRPr="007F15DE">
        <w:rPr>
          <w:color w:val="000000" w:themeColor="text1"/>
          <w:sz w:val="26"/>
          <w:szCs w:val="26"/>
        </w:rPr>
        <w:t xml:space="preserve">ым </w:t>
      </w:r>
      <w:hyperlink r:id="rId9" w:history="1">
        <w:r w:rsidR="00853A93" w:rsidRPr="007F15DE">
          <w:rPr>
            <w:color w:val="000000" w:themeColor="text1"/>
            <w:sz w:val="26"/>
            <w:szCs w:val="26"/>
          </w:rPr>
          <w:t>кодексом</w:t>
        </w:r>
      </w:hyperlink>
      <w:r w:rsidR="00853A93" w:rsidRPr="007F15DE">
        <w:rPr>
          <w:sz w:val="26"/>
          <w:szCs w:val="26"/>
        </w:rPr>
        <w:t xml:space="preserve"> </w:t>
      </w:r>
      <w:r w:rsidRPr="007F15DE">
        <w:rPr>
          <w:sz w:val="26"/>
          <w:szCs w:val="26"/>
        </w:rPr>
        <w:t>РФ, иными федеральными законами;</w:t>
      </w:r>
      <w:r w:rsidR="00853A93" w:rsidRPr="007F15DE">
        <w:rPr>
          <w:sz w:val="26"/>
          <w:szCs w:val="26"/>
        </w:rPr>
        <w:t xml:space="preserve"> </w:t>
      </w:r>
    </w:p>
    <w:p w:rsidR="00B940B6" w:rsidRPr="007F15DE" w:rsidRDefault="00853A93" w:rsidP="00853A93">
      <w:pPr>
        <w:pStyle w:val="ConsPlusNormal"/>
        <w:ind w:firstLine="709"/>
        <w:jc w:val="both"/>
        <w:rPr>
          <w:sz w:val="26"/>
          <w:szCs w:val="26"/>
        </w:rPr>
      </w:pPr>
      <w:r w:rsidRPr="007F15DE">
        <w:rPr>
          <w:color w:val="000000"/>
          <w:sz w:val="26"/>
          <w:szCs w:val="26"/>
          <w:lang w:bidi="ru-RU"/>
        </w:rPr>
        <w:t xml:space="preserve">2) </w:t>
      </w:r>
      <w:r w:rsidR="00E132C3" w:rsidRPr="007F15DE">
        <w:rPr>
          <w:color w:val="000000"/>
          <w:sz w:val="26"/>
          <w:szCs w:val="26"/>
          <w:lang w:bidi="ru-RU"/>
        </w:rPr>
        <w:t xml:space="preserve">поощрять работника </w:t>
      </w:r>
      <w:r w:rsidR="00B940B6" w:rsidRPr="007F15DE">
        <w:rPr>
          <w:color w:val="000000"/>
          <w:sz w:val="26"/>
          <w:szCs w:val="26"/>
          <w:lang w:bidi="ru-RU"/>
        </w:rPr>
        <w:t>за добросовестный эффективный труд;</w:t>
      </w:r>
    </w:p>
    <w:p w:rsidR="00B940B6" w:rsidRPr="007F15DE" w:rsidRDefault="00FD077A" w:rsidP="00F61C23">
      <w:pPr>
        <w:widowControl w:val="0"/>
        <w:tabs>
          <w:tab w:val="left" w:pos="10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3) 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требовать от </w:t>
      </w:r>
      <w:r w:rsidR="00E132C3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работника исполнения им трудовых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обязанностей и бережного отношения к имуществу Администрации и других работников, соблюдения настоящих Правил;</w:t>
      </w:r>
    </w:p>
    <w:p w:rsidR="00FD077A" w:rsidRPr="007F15DE" w:rsidRDefault="00E132C3" w:rsidP="00E132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4) 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привлекать работника к дисциплинарной и материальной ответственности в порядке, установленном Трудовым ко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дексом РФ, </w:t>
      </w:r>
      <w:r w:rsidR="003E7754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иными федеральными законами;</w:t>
      </w:r>
      <w:r w:rsidR="00FD077A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:rsidR="003E7754" w:rsidRPr="007F15DE" w:rsidRDefault="00FD077A" w:rsidP="00E13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5</w:t>
      </w:r>
      <w:r w:rsidR="00F61C23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)</w:t>
      </w:r>
      <w:r w:rsidR="003E7754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7F15DE">
        <w:rPr>
          <w:rFonts w:ascii="Times New Roman" w:hAnsi="Times New Roman" w:cs="Times New Roman"/>
          <w:sz w:val="26"/>
          <w:szCs w:val="26"/>
        </w:rPr>
        <w:t xml:space="preserve">принимать локальные нормативные акты и требовать от работников их соблюдения; </w:t>
      </w:r>
    </w:p>
    <w:p w:rsidR="00FD077A" w:rsidRPr="007F15DE" w:rsidRDefault="00FD077A" w:rsidP="00FD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sz w:val="26"/>
          <w:szCs w:val="26"/>
        </w:rPr>
        <w:t xml:space="preserve">6) требовать от работника поддерживать свое рабочее место в порядке и чистоте;  </w:t>
      </w:r>
    </w:p>
    <w:p w:rsidR="00FD077A" w:rsidRPr="007F15DE" w:rsidRDefault="00FD077A" w:rsidP="00FD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sz w:val="26"/>
          <w:szCs w:val="26"/>
        </w:rPr>
        <w:t xml:space="preserve">7) Требовать от работника вежливого поведения и не допускать: </w:t>
      </w:r>
    </w:p>
    <w:p w:rsidR="00FD077A" w:rsidRPr="007F15DE" w:rsidRDefault="00FD077A" w:rsidP="00FD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sz w:val="26"/>
          <w:szCs w:val="26"/>
        </w:rPr>
        <w:t xml:space="preserve">- грубого поведения; </w:t>
      </w:r>
    </w:p>
    <w:p w:rsidR="00FD077A" w:rsidRPr="007F15DE" w:rsidRDefault="00FD077A" w:rsidP="00FD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sz w:val="26"/>
          <w:szCs w:val="26"/>
        </w:rPr>
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FD077A" w:rsidRPr="007F15DE" w:rsidRDefault="00FD077A" w:rsidP="00FD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sz w:val="26"/>
          <w:szCs w:val="26"/>
        </w:rPr>
        <w:t xml:space="preserve">- угроз, оскорбительных выражений или реплик, действий, препятствующих нормальному общению или провоцирующих противоправное  </w:t>
      </w:r>
      <w:r w:rsidR="00F61C23" w:rsidRPr="007F15DE">
        <w:rPr>
          <w:rFonts w:ascii="Times New Roman" w:hAnsi="Times New Roman" w:cs="Times New Roman"/>
          <w:sz w:val="26"/>
          <w:szCs w:val="26"/>
        </w:rPr>
        <w:t>поведение;</w:t>
      </w:r>
    </w:p>
    <w:p w:rsidR="00FD077A" w:rsidRPr="007F15DE" w:rsidRDefault="00F61C23" w:rsidP="00FD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sz w:val="26"/>
          <w:szCs w:val="26"/>
        </w:rPr>
        <w:t>8) о</w:t>
      </w:r>
      <w:r w:rsidR="00FD077A" w:rsidRPr="007F15DE">
        <w:rPr>
          <w:rFonts w:ascii="Times New Roman" w:hAnsi="Times New Roman" w:cs="Times New Roman"/>
          <w:sz w:val="26"/>
          <w:szCs w:val="26"/>
        </w:rPr>
        <w:t xml:space="preserve">существлять иные права, предусмотренные трудовым законодательством и иными нормативными правовыми актами, содержащими </w:t>
      </w:r>
      <w:r w:rsidR="00FD077A" w:rsidRPr="007F15DE">
        <w:rPr>
          <w:rFonts w:ascii="Times New Roman" w:hAnsi="Times New Roman" w:cs="Times New Roman"/>
          <w:sz w:val="26"/>
          <w:szCs w:val="26"/>
        </w:rPr>
        <w:lastRenderedPageBreak/>
        <w:t>нормы трудового права, локальными нормативными актами, соглашениями и трудовым договором.</w:t>
      </w:r>
    </w:p>
    <w:p w:rsidR="00FD077A" w:rsidRPr="007F15DE" w:rsidRDefault="00FD077A" w:rsidP="00F61C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40B6" w:rsidRPr="007F15DE" w:rsidRDefault="00B940B6" w:rsidP="00B940B6">
      <w:pPr>
        <w:widowControl w:val="0"/>
        <w:numPr>
          <w:ilvl w:val="0"/>
          <w:numId w:val="12"/>
        </w:numPr>
        <w:tabs>
          <w:tab w:val="left" w:pos="1174"/>
        </w:tabs>
        <w:spacing w:after="0" w:line="274" w:lineRule="exact"/>
        <w:ind w:firstLine="8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5D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Организация рабочего времени и времени отдыха</w:t>
      </w:r>
      <w:r w:rsidR="005714B7" w:rsidRPr="007F15D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</w:p>
    <w:p w:rsidR="005714B7" w:rsidRPr="007F15DE" w:rsidRDefault="005714B7" w:rsidP="005714B7">
      <w:pPr>
        <w:widowControl w:val="0"/>
        <w:tabs>
          <w:tab w:val="left" w:pos="1174"/>
        </w:tabs>
        <w:spacing w:after="0" w:line="274" w:lineRule="exact"/>
        <w:ind w:left="8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940B6" w:rsidRPr="007F15DE" w:rsidRDefault="00B940B6" w:rsidP="005714B7">
      <w:pPr>
        <w:widowControl w:val="0"/>
        <w:numPr>
          <w:ilvl w:val="0"/>
          <w:numId w:val="14"/>
        </w:numPr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соответствии с действующим законодательством для работников Администрации </w:t>
      </w:r>
      <w:r w:rsidR="00382F9D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Саянского района 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устанавливается пятидневная рабочая неделя продолж</w:t>
      </w:r>
      <w:r w:rsidR="0006529B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ительностью 40 часов (для женщин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работающих в сельской местности - 36 часов) с двумя выходными днями - суббота, воскресенье. Начало ежедневной работы </w:t>
      </w:r>
      <w:r w:rsidR="00382F9D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- 8</w:t>
      </w:r>
      <w:r w:rsidR="0006529B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.00, время обеденного перерыв</w:t>
      </w:r>
      <w:r w:rsidR="00382F9D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а с 12.00 до 13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.0</w:t>
      </w:r>
      <w:r w:rsidR="00F61C23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0, окончание рабочего дня - </w:t>
      </w:r>
      <w:r w:rsidR="00382F9D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16</w:t>
      </w:r>
      <w:r w:rsidR="009A55A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ч.12 мин 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(для женщин</w:t>
      </w:r>
      <w:r w:rsidR="00F61C23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), и</w:t>
      </w:r>
      <w:r w:rsidR="00382F9D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17</w:t>
      </w:r>
      <w:r w:rsidR="009A55A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ч.</w:t>
      </w:r>
      <w:r w:rsidR="00382F9D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00</w:t>
      </w:r>
      <w:r w:rsidR="009A55A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мин </w:t>
      </w:r>
      <w:r w:rsidR="00382F9D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(для мужчин).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:rsidR="00B940B6" w:rsidRPr="007F15DE" w:rsidRDefault="0006529B" w:rsidP="0057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Накануне праздничных 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дней продолжительность работы сокращается на 1 час.</w:t>
      </w:r>
    </w:p>
    <w:p w:rsidR="00B940B6" w:rsidRPr="007F15DE" w:rsidRDefault="009203BF" w:rsidP="00571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5.2. 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Категориям работников Администрации, которым в связи со спецификой работы не может быть соблюдена нормальная продолжительность рабочего дня (исходя из условий и графика работы) суммированный учет рабочего времени. При этом оплата труда данных работников производится за фактически отработанное время. Учетным периодом счи</w:t>
      </w:r>
      <w:r w:rsidR="0006529B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тается календарный год. Продолжи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тельность рабочего времени в учетном периоде у данных работников не должна превышать нормального числа рабочих часов в пределах штатной численности.</w:t>
      </w:r>
    </w:p>
    <w:p w:rsidR="00447DD4" w:rsidRDefault="009203BF" w:rsidP="009203B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sz w:val="26"/>
          <w:szCs w:val="26"/>
        </w:rPr>
        <w:t xml:space="preserve">5.3. </w:t>
      </w:r>
      <w:r w:rsidR="008C710D" w:rsidRPr="007F15DE">
        <w:rPr>
          <w:rFonts w:ascii="Times New Roman" w:hAnsi="Times New Roman" w:cs="Times New Roman"/>
          <w:sz w:val="26"/>
          <w:szCs w:val="26"/>
        </w:rPr>
        <w:t xml:space="preserve">Работникам предоставляются ежегодные основные оплачиваемые отпуска с сохранением места работы (должности) и среднего заработка. Продолжительность такого отпуска составляет 28 календарных дней. В отдельных случаях, предусмотренных Трудовым </w:t>
      </w:r>
      <w:hyperlink r:id="rId10" w:history="1">
        <w:r w:rsidR="008C710D" w:rsidRPr="007F15DE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8C710D" w:rsidRPr="007F15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C710D" w:rsidRPr="007F15DE">
        <w:rPr>
          <w:rFonts w:ascii="Times New Roman" w:hAnsi="Times New Roman" w:cs="Times New Roman"/>
          <w:sz w:val="26"/>
          <w:szCs w:val="26"/>
        </w:rPr>
        <w:t>РФ, иными федеральными законами, работнику предоставляется ежегодный основной оплачиваемый отпуск продолжительностью 30 календарных дней.</w:t>
      </w:r>
      <w:r w:rsidR="00447D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710D" w:rsidRPr="007F15DE" w:rsidRDefault="00447DD4" w:rsidP="009203B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Работникам устанавливается ежегодный дополнительный оплачиваемый отпуск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 в связи с работой в местностях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особыми климатическими условиями в количестве 8 календарных дней.</w:t>
      </w:r>
    </w:p>
    <w:p w:rsidR="008C710D" w:rsidRPr="007F15DE" w:rsidRDefault="00447DD4" w:rsidP="009203B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9203BF" w:rsidRPr="007F15DE">
        <w:rPr>
          <w:rFonts w:ascii="Times New Roman" w:hAnsi="Times New Roman" w:cs="Times New Roman"/>
          <w:sz w:val="26"/>
          <w:szCs w:val="26"/>
        </w:rPr>
        <w:t>.</w:t>
      </w:r>
      <w:r w:rsidR="008C710D" w:rsidRPr="007F15DE">
        <w:rPr>
          <w:rFonts w:ascii="Times New Roman" w:hAnsi="Times New Roman" w:cs="Times New Roman"/>
          <w:sz w:val="26"/>
          <w:szCs w:val="26"/>
        </w:rPr>
        <w:t xml:space="preserve"> По соглашению работника и работодателя ежегодный оплачиваемый отпуск может быть разделен на части, при этом хотя бы одна из частей отпуска должна быть не менее 14 календарных дней. </w:t>
      </w:r>
    </w:p>
    <w:p w:rsidR="008C710D" w:rsidRPr="007F15DE" w:rsidRDefault="00447DD4" w:rsidP="009203B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9203BF" w:rsidRPr="007F15DE">
        <w:rPr>
          <w:rFonts w:ascii="Times New Roman" w:hAnsi="Times New Roman" w:cs="Times New Roman"/>
          <w:sz w:val="26"/>
          <w:szCs w:val="26"/>
        </w:rPr>
        <w:t xml:space="preserve">. </w:t>
      </w:r>
      <w:r w:rsidR="008C710D" w:rsidRPr="007F15DE">
        <w:rPr>
          <w:rFonts w:ascii="Times New Roman" w:hAnsi="Times New Roman" w:cs="Times New Roman"/>
          <w:sz w:val="26"/>
          <w:szCs w:val="26"/>
        </w:rPr>
        <w:t xml:space="preserve">Ежегодный оплачиваемый отпуск предоставляется работнику в соответствии с графиком отпусков. Работодатель по возможности учитывает пожелания работника о дате начала отпуска.   </w:t>
      </w:r>
    </w:p>
    <w:p w:rsidR="008C710D" w:rsidRPr="007F15DE" w:rsidRDefault="00447DD4" w:rsidP="009203B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9203BF" w:rsidRPr="007F15DE">
        <w:rPr>
          <w:rFonts w:ascii="Times New Roman" w:hAnsi="Times New Roman" w:cs="Times New Roman"/>
          <w:sz w:val="26"/>
          <w:szCs w:val="26"/>
        </w:rPr>
        <w:t xml:space="preserve">. </w:t>
      </w:r>
      <w:r w:rsidR="008C710D" w:rsidRPr="007F15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случаях, предусмотренных Трудовым </w:t>
      </w:r>
      <w:hyperlink r:id="rId11" w:history="1">
        <w:r w:rsidR="008C710D" w:rsidRPr="007F15DE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="009203BF" w:rsidRPr="007F15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РФ, иных федеральных законов</w:t>
      </w:r>
      <w:r w:rsidR="008C710D" w:rsidRPr="007F15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ежегодный оплачиваемый отпуск некоторым работникам предоставляется по их желанию в удобное для них время. </w:t>
      </w:r>
    </w:p>
    <w:p w:rsidR="008C710D" w:rsidRPr="007F15DE" w:rsidRDefault="00447DD4" w:rsidP="009203B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5.8</w:t>
      </w:r>
      <w:r w:rsidR="009203BF" w:rsidRPr="007F15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C710D" w:rsidRPr="007F15DE">
        <w:rPr>
          <w:rFonts w:ascii="Times New Roman" w:hAnsi="Times New Roman" w:cs="Times New Roman"/>
          <w:color w:val="000000" w:themeColor="text1"/>
          <w:sz w:val="26"/>
          <w:szCs w:val="26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B940B6" w:rsidRPr="007F15DE" w:rsidRDefault="009203BF" w:rsidP="009203B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5.</w:t>
      </w:r>
      <w:r w:rsidR="00447DD4">
        <w:rPr>
          <w:rFonts w:ascii="Times New Roman" w:hAnsi="Times New Roman" w:cs="Times New Roman"/>
          <w:color w:val="000000"/>
          <w:sz w:val="26"/>
          <w:szCs w:val="26"/>
          <w:lang w:bidi="ru-RU"/>
        </w:rPr>
        <w:t>9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 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случае неявки на работу работника по болезни, он обязан сообщить об этом непосредственному руководителю и представит</w:t>
      </w:r>
      <w:r w:rsidR="008C710D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ь Работодателю 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листок нетрудоспособности в первый день выхода на работу.</w:t>
      </w:r>
    </w:p>
    <w:p w:rsidR="00B940B6" w:rsidRDefault="00447DD4" w:rsidP="009203BF">
      <w:pPr>
        <w:widowControl w:val="0"/>
        <w:tabs>
          <w:tab w:val="left" w:pos="124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5.10</w:t>
      </w:r>
      <w:r w:rsidR="009203BF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 </w:t>
      </w:r>
      <w:r w:rsidR="00043E32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Для срочного выполнения неотложных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особо важных заданий 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работ</w:t>
      </w:r>
      <w:r w:rsidR="00043E32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ники администрации могут быть пр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ивлечены к выполнению сверхурочной работы и к работе в выходные и праздничные дни в соответствии с действующим законодательством.</w:t>
      </w:r>
      <w:r w:rsidR="0035334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:rsidR="0035334F" w:rsidRPr="007F15DE" w:rsidRDefault="0035334F" w:rsidP="009203BF">
      <w:pPr>
        <w:widowControl w:val="0"/>
        <w:tabs>
          <w:tab w:val="left" w:pos="12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40B6" w:rsidRPr="007F15DE" w:rsidRDefault="009203BF" w:rsidP="00B940B6">
      <w:pPr>
        <w:widowControl w:val="0"/>
        <w:numPr>
          <w:ilvl w:val="0"/>
          <w:numId w:val="12"/>
        </w:numPr>
        <w:tabs>
          <w:tab w:val="left" w:pos="1176"/>
        </w:tabs>
        <w:spacing w:after="0" w:line="274" w:lineRule="exact"/>
        <w:ind w:firstLine="8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5D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Меры поощрения Р</w:t>
      </w:r>
      <w:r w:rsidR="008C710D" w:rsidRPr="007F15D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аботников </w:t>
      </w:r>
    </w:p>
    <w:p w:rsidR="005714B7" w:rsidRPr="007F15DE" w:rsidRDefault="005714B7" w:rsidP="005714B7">
      <w:pPr>
        <w:widowControl w:val="0"/>
        <w:tabs>
          <w:tab w:val="left" w:pos="1176"/>
        </w:tabs>
        <w:spacing w:after="0" w:line="274" w:lineRule="exact"/>
        <w:ind w:left="8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940B6" w:rsidRPr="007F15DE" w:rsidRDefault="00B940B6" w:rsidP="00043E32">
      <w:pPr>
        <w:widowControl w:val="0"/>
        <w:numPr>
          <w:ilvl w:val="0"/>
          <w:numId w:val="16"/>
        </w:numPr>
        <w:tabs>
          <w:tab w:val="left" w:pos="1248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 добросовестное выполнение трудовых обязанностей, продолжительную и безупречную работу, выполнение заданий особо</w:t>
      </w:r>
      <w:r w:rsidR="00043E32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й важности и сложности и другие 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успехи в труде применяются следующие виды поощрений:</w:t>
      </w:r>
    </w:p>
    <w:p w:rsidR="00B940B6" w:rsidRPr="007F15DE" w:rsidRDefault="00B940B6" w:rsidP="005714B7">
      <w:pPr>
        <w:widowControl w:val="0"/>
        <w:numPr>
          <w:ilvl w:val="0"/>
          <w:numId w:val="17"/>
        </w:numPr>
        <w:tabs>
          <w:tab w:val="left" w:pos="1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объявление благодарности;</w:t>
      </w:r>
    </w:p>
    <w:p w:rsidR="00B940B6" w:rsidRPr="007F15DE" w:rsidRDefault="00B940B6" w:rsidP="005714B7">
      <w:pPr>
        <w:widowControl w:val="0"/>
        <w:numPr>
          <w:ilvl w:val="0"/>
          <w:numId w:val="17"/>
        </w:numPr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вручение единовременного денежного вознаграждения;</w:t>
      </w:r>
    </w:p>
    <w:p w:rsidR="00B940B6" w:rsidRPr="007F15DE" w:rsidRDefault="00B940B6" w:rsidP="005714B7">
      <w:pPr>
        <w:widowControl w:val="0"/>
        <w:numPr>
          <w:ilvl w:val="0"/>
          <w:numId w:val="17"/>
        </w:numPr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награждение ценным подарком;</w:t>
      </w:r>
    </w:p>
    <w:p w:rsidR="00B940B6" w:rsidRPr="007F15DE" w:rsidRDefault="00B940B6" w:rsidP="005714B7">
      <w:pPr>
        <w:widowControl w:val="0"/>
        <w:numPr>
          <w:ilvl w:val="0"/>
          <w:numId w:val="17"/>
        </w:num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награждение почетной грамотой;</w:t>
      </w:r>
    </w:p>
    <w:p w:rsidR="00B940B6" w:rsidRPr="007F15DE" w:rsidRDefault="00B940B6" w:rsidP="005714B7">
      <w:pPr>
        <w:widowControl w:val="0"/>
        <w:numPr>
          <w:ilvl w:val="0"/>
          <w:numId w:val="17"/>
        </w:num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награждение Благодарственным письмом;</w:t>
      </w:r>
    </w:p>
    <w:p w:rsidR="00B940B6" w:rsidRPr="007F15DE" w:rsidRDefault="00B940B6" w:rsidP="005714B7">
      <w:pPr>
        <w:widowControl w:val="0"/>
        <w:numPr>
          <w:ilvl w:val="0"/>
          <w:numId w:val="17"/>
        </w:num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присвоение почетного звания;</w:t>
      </w:r>
    </w:p>
    <w:p w:rsidR="008C710D" w:rsidRPr="007F15DE" w:rsidRDefault="00B940B6" w:rsidP="008C710D">
      <w:pPr>
        <w:widowControl w:val="0"/>
        <w:numPr>
          <w:ilvl w:val="0"/>
          <w:numId w:val="17"/>
        </w:numPr>
        <w:tabs>
          <w:tab w:val="left" w:pos="11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представление, к награждению государственными</w:t>
      </w:r>
      <w:r w:rsidR="0035334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наградами Российской Федерации.</w:t>
      </w:r>
      <w:r w:rsidR="008C710D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</w:p>
    <w:p w:rsidR="008C710D" w:rsidRPr="007F15DE" w:rsidRDefault="008C710D" w:rsidP="008C710D">
      <w:pPr>
        <w:widowControl w:val="0"/>
        <w:tabs>
          <w:tab w:val="left" w:pos="11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sz w:val="26"/>
          <w:szCs w:val="26"/>
        </w:rPr>
        <w:t>Решение о поощрении работника принимает Глава Саянского района на основании представления о поощрении от непосредственного руководителя работника.</w:t>
      </w:r>
    </w:p>
    <w:p w:rsidR="008C710D" w:rsidRPr="007F15DE" w:rsidRDefault="002F3E6E" w:rsidP="008C710D">
      <w:pPr>
        <w:widowControl w:val="0"/>
        <w:tabs>
          <w:tab w:val="left" w:pos="11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sz w:val="26"/>
          <w:szCs w:val="26"/>
        </w:rPr>
        <w:t>Сведения о поощрении работника вносятся в его трудовую книжку (в случае ее ведения) в установленном порядке.</w:t>
      </w:r>
    </w:p>
    <w:p w:rsidR="002F3E6E" w:rsidRPr="007F15DE" w:rsidRDefault="002F3E6E" w:rsidP="002F3E6E">
      <w:pPr>
        <w:widowControl w:val="0"/>
        <w:tabs>
          <w:tab w:val="left" w:pos="1166"/>
        </w:tabs>
        <w:spacing w:after="0" w:line="269" w:lineRule="exact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0ED4" w:rsidRPr="007F15DE" w:rsidRDefault="00B940B6" w:rsidP="005714B7">
      <w:pPr>
        <w:widowControl w:val="0"/>
        <w:numPr>
          <w:ilvl w:val="0"/>
          <w:numId w:val="12"/>
        </w:numPr>
        <w:tabs>
          <w:tab w:val="left" w:pos="1166"/>
        </w:tabs>
        <w:spacing w:after="0" w:line="269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5D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Ответственность за нарушение трудовой дисциплины</w:t>
      </w:r>
      <w:r w:rsidR="00FA0ED4" w:rsidRPr="007F15D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5714B7" w:rsidRPr="007F15D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</w:p>
    <w:p w:rsidR="005714B7" w:rsidRPr="007F15DE" w:rsidRDefault="005714B7" w:rsidP="005714B7">
      <w:pPr>
        <w:widowControl w:val="0"/>
        <w:tabs>
          <w:tab w:val="left" w:pos="1166"/>
        </w:tabs>
        <w:spacing w:after="0" w:line="269" w:lineRule="exact"/>
        <w:ind w:left="8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40B6" w:rsidRPr="007F15DE" w:rsidRDefault="00B940B6" w:rsidP="005714B7">
      <w:pPr>
        <w:widowControl w:val="0"/>
        <w:numPr>
          <w:ilvl w:val="0"/>
          <w:numId w:val="18"/>
        </w:numPr>
        <w:tabs>
          <w:tab w:val="left" w:pos="1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 неисполнение или ненадлежащее исполнение работником по его вине трудовых обязанностей Администрация применяет следующие дисциплинарные взыскания:</w:t>
      </w:r>
    </w:p>
    <w:p w:rsidR="00B940B6" w:rsidRPr="007F15DE" w:rsidRDefault="00B940B6" w:rsidP="00FA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1) замечание;</w:t>
      </w:r>
    </w:p>
    <w:p w:rsidR="00B940B6" w:rsidRPr="007F15DE" w:rsidRDefault="00FA0ED4" w:rsidP="00FA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2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) выговор;</w:t>
      </w:r>
    </w:p>
    <w:p w:rsidR="002F3E6E" w:rsidRPr="007F15DE" w:rsidRDefault="00FA0ED4" w:rsidP="002F3E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3) увольнения 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соответствующим основаниям.</w:t>
      </w:r>
      <w:r w:rsidR="002F3E6E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</w:p>
    <w:p w:rsidR="002F3E6E" w:rsidRPr="007F15DE" w:rsidRDefault="002F3E6E" w:rsidP="002F3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sz w:val="26"/>
          <w:szCs w:val="26"/>
        </w:rPr>
        <w:t>За каждый дисциплинарный проступок может быть применено только одно дисциплинарное взыскание.</w:t>
      </w:r>
      <w:bookmarkStart w:id="0" w:name="Par258"/>
      <w:bookmarkEnd w:id="0"/>
      <w:r w:rsidRPr="007F15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E6E" w:rsidRPr="007F15DE" w:rsidRDefault="002F3E6E" w:rsidP="002F3E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F15DE">
        <w:rPr>
          <w:rFonts w:ascii="Times New Roman" w:hAnsi="Times New Roman" w:cs="Times New Roman"/>
          <w:sz w:val="26"/>
          <w:szCs w:val="26"/>
        </w:rPr>
        <w:t>Приказ работодателя о применении дисциплинарного взыскания объявляется работнику под подпись в течение трех рабочих дней со дня его издания (не считая времени отсутствия работника на работе). В случае отказа работника от ознакомления с указанным приказом под подпись составляется соответствующий акт.</w:t>
      </w:r>
    </w:p>
    <w:p w:rsidR="005E6E97" w:rsidRPr="007F15DE" w:rsidRDefault="005E6E97" w:rsidP="002F3E6E">
      <w:pPr>
        <w:pStyle w:val="ConsPlusNormal"/>
        <w:ind w:firstLine="709"/>
        <w:jc w:val="both"/>
        <w:rPr>
          <w:b/>
          <w:bCs/>
          <w:sz w:val="26"/>
          <w:szCs w:val="26"/>
        </w:rPr>
      </w:pPr>
    </w:p>
    <w:p w:rsidR="005E6E97" w:rsidRPr="007F15DE" w:rsidRDefault="002F3E6E" w:rsidP="002F3E6E">
      <w:pPr>
        <w:pStyle w:val="ConsPlusNormal"/>
        <w:ind w:firstLine="709"/>
        <w:jc w:val="both"/>
        <w:rPr>
          <w:sz w:val="26"/>
          <w:szCs w:val="26"/>
        </w:rPr>
      </w:pPr>
      <w:r w:rsidRPr="007F15DE">
        <w:rPr>
          <w:b/>
          <w:bCs/>
          <w:sz w:val="26"/>
          <w:szCs w:val="26"/>
        </w:rPr>
        <w:t>8.  Ответственность Работника</w:t>
      </w:r>
      <w:r w:rsidR="005E6E97" w:rsidRPr="007F15DE">
        <w:rPr>
          <w:sz w:val="26"/>
          <w:szCs w:val="26"/>
        </w:rPr>
        <w:t xml:space="preserve"> </w:t>
      </w:r>
    </w:p>
    <w:p w:rsidR="002F3E6E" w:rsidRPr="007F15DE" w:rsidRDefault="002F3E6E" w:rsidP="002F3E6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15DE">
        <w:rPr>
          <w:color w:val="000000" w:themeColor="text1"/>
          <w:sz w:val="26"/>
          <w:szCs w:val="26"/>
        </w:rPr>
        <w:t xml:space="preserve"> </w:t>
      </w:r>
    </w:p>
    <w:p w:rsidR="002F3E6E" w:rsidRPr="007F15DE" w:rsidRDefault="002F3E6E" w:rsidP="002F3E6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15DE">
        <w:rPr>
          <w:color w:val="000000" w:themeColor="text1"/>
          <w:sz w:val="26"/>
          <w:szCs w:val="26"/>
        </w:rPr>
        <w:t>8.1</w:t>
      </w:r>
      <w:r w:rsidR="009203BF" w:rsidRPr="007F15DE">
        <w:rPr>
          <w:color w:val="000000" w:themeColor="text1"/>
          <w:sz w:val="26"/>
          <w:szCs w:val="26"/>
        </w:rPr>
        <w:t>.</w:t>
      </w:r>
      <w:r w:rsidRPr="007F15DE">
        <w:rPr>
          <w:color w:val="000000" w:themeColor="text1"/>
          <w:sz w:val="26"/>
          <w:szCs w:val="26"/>
        </w:rPr>
        <w:t xml:space="preserve"> Лица, которые виновны в нарушении норм трудового законодательства, могут быть привлечены к дисциплинарной и материальной ответственности в порядке, установленном Трудовым </w:t>
      </w:r>
      <w:hyperlink r:id="rId12" w:history="1">
        <w:r w:rsidRPr="007F15DE">
          <w:rPr>
            <w:color w:val="000000" w:themeColor="text1"/>
            <w:sz w:val="26"/>
            <w:szCs w:val="26"/>
          </w:rPr>
          <w:t>кодексом</w:t>
        </w:r>
      </w:hyperlink>
      <w:r w:rsidRPr="007F15DE">
        <w:rPr>
          <w:color w:val="000000" w:themeColor="text1"/>
          <w:sz w:val="26"/>
          <w:szCs w:val="26"/>
        </w:rPr>
        <w:t xml:space="preserve"> РФ</w:t>
      </w:r>
      <w:r w:rsidR="009203BF" w:rsidRPr="007F15DE">
        <w:rPr>
          <w:color w:val="000000" w:themeColor="text1"/>
          <w:sz w:val="26"/>
          <w:szCs w:val="26"/>
        </w:rPr>
        <w:t xml:space="preserve">, </w:t>
      </w:r>
      <w:r w:rsidRPr="007F15DE">
        <w:rPr>
          <w:color w:val="000000" w:themeColor="text1"/>
          <w:sz w:val="26"/>
          <w:szCs w:val="26"/>
        </w:rPr>
        <w:t xml:space="preserve"> иными федеральными законами. Кроме того, они могут быть в установленном порядке привлечены к гражданско-правовой, административной и уголовной ответственности. </w:t>
      </w:r>
    </w:p>
    <w:p w:rsidR="002F3E6E" w:rsidRPr="007F15DE" w:rsidRDefault="002F3E6E" w:rsidP="002F3E6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15DE">
        <w:rPr>
          <w:color w:val="000000" w:themeColor="text1"/>
          <w:sz w:val="26"/>
          <w:szCs w:val="26"/>
        </w:rPr>
        <w:t>8.2</w:t>
      </w:r>
      <w:r w:rsidR="009203BF" w:rsidRPr="007F15DE">
        <w:rPr>
          <w:color w:val="000000" w:themeColor="text1"/>
          <w:sz w:val="26"/>
          <w:szCs w:val="26"/>
        </w:rPr>
        <w:t>.</w:t>
      </w:r>
      <w:r w:rsidRPr="007F15DE">
        <w:rPr>
          <w:color w:val="000000" w:themeColor="text1"/>
          <w:sz w:val="26"/>
          <w:szCs w:val="26"/>
        </w:rPr>
        <w:t xml:space="preserve"> Работодатель вправе привлечь к дисциплинарной ответственности работника, который совершил дисциплинарный проступок, то есть за виновное </w:t>
      </w:r>
      <w:r w:rsidRPr="007F15DE">
        <w:rPr>
          <w:color w:val="000000" w:themeColor="text1"/>
          <w:sz w:val="26"/>
          <w:szCs w:val="26"/>
        </w:rPr>
        <w:lastRenderedPageBreak/>
        <w:t xml:space="preserve">неисполнение или ненадлежащее исполнение работником своих трудовых обязанностей, в том числе нарушение требований законодательства, обязательств по трудовому договору, настоящих правил внутреннего трудового распорядка и иных локальных нормативных актов. </w:t>
      </w:r>
    </w:p>
    <w:p w:rsidR="002F3E6E" w:rsidRPr="007F15DE" w:rsidRDefault="002F3E6E" w:rsidP="002F3E6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15DE">
        <w:rPr>
          <w:color w:val="000000" w:themeColor="text1"/>
          <w:sz w:val="26"/>
          <w:szCs w:val="26"/>
        </w:rPr>
        <w:t>8.3</w:t>
      </w:r>
      <w:r w:rsidR="009203BF" w:rsidRPr="007F15DE">
        <w:rPr>
          <w:color w:val="000000" w:themeColor="text1"/>
          <w:sz w:val="26"/>
          <w:szCs w:val="26"/>
        </w:rPr>
        <w:t>.</w:t>
      </w:r>
      <w:r w:rsidRPr="007F15DE">
        <w:rPr>
          <w:color w:val="000000" w:themeColor="text1"/>
          <w:sz w:val="26"/>
          <w:szCs w:val="26"/>
        </w:rPr>
        <w:t xml:space="preserve"> Работодатель привлекает работника к дисциплинарной ответственности, применяя одно из названных в</w:t>
      </w:r>
      <w:r w:rsidR="009203BF" w:rsidRPr="007F15DE">
        <w:rPr>
          <w:color w:val="000000" w:themeColor="text1"/>
          <w:sz w:val="26"/>
          <w:szCs w:val="26"/>
        </w:rPr>
        <w:t xml:space="preserve"> </w:t>
      </w:r>
      <w:r w:rsidRPr="007F15DE">
        <w:rPr>
          <w:color w:val="000000" w:themeColor="text1"/>
          <w:sz w:val="26"/>
          <w:szCs w:val="26"/>
        </w:rPr>
        <w:t xml:space="preserve">7 настоящих Правил внутреннего трудового распорядка дисциплинарных взысканий. </w:t>
      </w:r>
    </w:p>
    <w:p w:rsidR="002F3E6E" w:rsidRPr="007F15DE" w:rsidRDefault="002F3E6E" w:rsidP="002F3E6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15DE">
        <w:rPr>
          <w:color w:val="000000" w:themeColor="text1"/>
          <w:sz w:val="26"/>
          <w:szCs w:val="26"/>
        </w:rPr>
        <w:t>8.4</w:t>
      </w:r>
      <w:r w:rsidR="009203BF" w:rsidRPr="007F15DE">
        <w:rPr>
          <w:color w:val="000000" w:themeColor="text1"/>
          <w:sz w:val="26"/>
          <w:szCs w:val="26"/>
        </w:rPr>
        <w:t>.</w:t>
      </w:r>
      <w:r w:rsidRPr="007F15DE">
        <w:rPr>
          <w:color w:val="000000" w:themeColor="text1"/>
          <w:sz w:val="26"/>
          <w:szCs w:val="26"/>
        </w:rPr>
        <w:t xml:space="preserve"> За дисциплинарный проступок работодатель вправе применить только одно дисциплинарное взыскание с учетом тяжести совершенного проступка и обстоятельств, при которых он был совершен. </w:t>
      </w:r>
    </w:p>
    <w:p w:rsidR="002F3E6E" w:rsidRPr="007F15DE" w:rsidRDefault="002F3E6E" w:rsidP="002F3E6E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15DE">
        <w:rPr>
          <w:color w:val="000000" w:themeColor="text1"/>
          <w:sz w:val="26"/>
          <w:szCs w:val="26"/>
        </w:rPr>
        <w:t>8.5</w:t>
      </w:r>
      <w:r w:rsidR="009203BF" w:rsidRPr="007F15DE">
        <w:rPr>
          <w:color w:val="000000" w:themeColor="text1"/>
          <w:sz w:val="26"/>
          <w:szCs w:val="26"/>
        </w:rPr>
        <w:t>.</w:t>
      </w:r>
      <w:r w:rsidRPr="007F15DE">
        <w:rPr>
          <w:color w:val="000000" w:themeColor="text1"/>
          <w:sz w:val="26"/>
          <w:szCs w:val="26"/>
        </w:rPr>
        <w:t xml:space="preserve"> Работодатель привлекает работника к дисциплинарной ответственности в порядке, установленном Трудовым </w:t>
      </w:r>
      <w:hyperlink r:id="rId13" w:history="1">
        <w:r w:rsidRPr="007F15DE">
          <w:rPr>
            <w:color w:val="000000" w:themeColor="text1"/>
            <w:sz w:val="26"/>
            <w:szCs w:val="26"/>
          </w:rPr>
          <w:t>кодексом</w:t>
        </w:r>
      </w:hyperlink>
      <w:r w:rsidRPr="007F15DE">
        <w:rPr>
          <w:color w:val="000000" w:themeColor="text1"/>
          <w:sz w:val="26"/>
          <w:szCs w:val="26"/>
        </w:rPr>
        <w:t xml:space="preserve"> РФ</w:t>
      </w:r>
      <w:r w:rsidR="009203BF" w:rsidRPr="007F15DE">
        <w:rPr>
          <w:color w:val="000000" w:themeColor="text1"/>
          <w:sz w:val="26"/>
          <w:szCs w:val="26"/>
        </w:rPr>
        <w:t xml:space="preserve">, </w:t>
      </w:r>
      <w:r w:rsidRPr="007F15DE">
        <w:rPr>
          <w:color w:val="000000" w:themeColor="text1"/>
          <w:sz w:val="26"/>
          <w:szCs w:val="26"/>
        </w:rPr>
        <w:t xml:space="preserve"> иными федеральными законами. </w:t>
      </w:r>
    </w:p>
    <w:p w:rsidR="005E6E97" w:rsidRPr="007F15DE" w:rsidRDefault="002F3E6E" w:rsidP="005E6E97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15DE">
        <w:rPr>
          <w:color w:val="000000" w:themeColor="text1"/>
          <w:sz w:val="26"/>
          <w:szCs w:val="26"/>
        </w:rPr>
        <w:t>8.6</w:t>
      </w:r>
      <w:r w:rsidR="009203BF" w:rsidRPr="007F15DE">
        <w:rPr>
          <w:color w:val="000000" w:themeColor="text1"/>
          <w:sz w:val="26"/>
          <w:szCs w:val="26"/>
        </w:rPr>
        <w:t>.</w:t>
      </w:r>
      <w:r w:rsidRPr="007F15DE">
        <w:rPr>
          <w:color w:val="000000" w:themeColor="text1"/>
          <w:sz w:val="26"/>
          <w:szCs w:val="26"/>
        </w:rPr>
        <w:t xml:space="preserve"> До применения дисциплинарного взыскания работодатель должен затребовать от работника письменное об</w:t>
      </w:r>
      <w:r w:rsidR="005E6E97" w:rsidRPr="007F15DE">
        <w:rPr>
          <w:color w:val="000000" w:themeColor="text1"/>
          <w:sz w:val="26"/>
          <w:szCs w:val="26"/>
        </w:rPr>
        <w:t xml:space="preserve">ъяснение. Если по истечении трёх </w:t>
      </w:r>
      <w:r w:rsidRPr="007F15DE">
        <w:rPr>
          <w:color w:val="000000" w:themeColor="text1"/>
          <w:sz w:val="26"/>
          <w:szCs w:val="26"/>
        </w:rPr>
        <w:t xml:space="preserve"> рабочих дней указанное объяснение работником не предоставлено, то составляется соответствующий акт. </w:t>
      </w:r>
      <w:r w:rsidR="005E6E97" w:rsidRPr="007F15DE">
        <w:rPr>
          <w:color w:val="000000" w:themeColor="text1"/>
          <w:sz w:val="26"/>
          <w:szCs w:val="26"/>
        </w:rPr>
        <w:t>Непредставление</w:t>
      </w:r>
      <w:r w:rsidRPr="007F15DE">
        <w:rPr>
          <w:color w:val="000000" w:themeColor="text1"/>
          <w:sz w:val="26"/>
          <w:szCs w:val="26"/>
        </w:rPr>
        <w:t xml:space="preserve"> работником объяснения не является препятствием для применения дисциплинарного взыскания.</w:t>
      </w:r>
      <w:r w:rsidR="005E6E97" w:rsidRPr="007F15DE">
        <w:rPr>
          <w:color w:val="000000" w:themeColor="text1"/>
          <w:sz w:val="26"/>
          <w:szCs w:val="26"/>
        </w:rPr>
        <w:t xml:space="preserve"> </w:t>
      </w:r>
    </w:p>
    <w:p w:rsidR="005E6E97" w:rsidRPr="007F15DE" w:rsidRDefault="005E6E97" w:rsidP="005E6E97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15DE">
        <w:rPr>
          <w:color w:val="000000" w:themeColor="text1"/>
          <w:sz w:val="26"/>
          <w:szCs w:val="26"/>
        </w:rPr>
        <w:t>8.7</w:t>
      </w:r>
      <w:r w:rsidR="009203BF" w:rsidRPr="007F15DE">
        <w:rPr>
          <w:color w:val="000000" w:themeColor="text1"/>
          <w:sz w:val="26"/>
          <w:szCs w:val="26"/>
        </w:rPr>
        <w:t>.</w:t>
      </w:r>
      <w:r w:rsidR="002F3E6E" w:rsidRPr="007F15DE">
        <w:rPr>
          <w:color w:val="000000" w:themeColor="text1"/>
          <w:sz w:val="26"/>
          <w:szCs w:val="26"/>
        </w:rPr>
        <w:t xml:space="preserve">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для учета мнения представительного органа работников.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  <w:r w:rsidRPr="007F15DE">
        <w:rPr>
          <w:color w:val="000000" w:themeColor="text1"/>
          <w:sz w:val="26"/>
          <w:szCs w:val="26"/>
        </w:rPr>
        <w:t xml:space="preserve"> </w:t>
      </w:r>
    </w:p>
    <w:p w:rsidR="005E6E97" w:rsidRPr="007F15DE" w:rsidRDefault="005E6E97" w:rsidP="005E6E97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15DE">
        <w:rPr>
          <w:color w:val="000000" w:themeColor="text1"/>
          <w:sz w:val="26"/>
          <w:szCs w:val="26"/>
        </w:rPr>
        <w:t>8.8</w:t>
      </w:r>
      <w:r w:rsidR="009203BF" w:rsidRPr="007F15DE">
        <w:rPr>
          <w:color w:val="000000" w:themeColor="text1"/>
          <w:sz w:val="26"/>
          <w:szCs w:val="26"/>
        </w:rPr>
        <w:t>.</w:t>
      </w:r>
      <w:r w:rsidRPr="007F15DE">
        <w:rPr>
          <w:color w:val="000000" w:themeColor="text1"/>
          <w:sz w:val="26"/>
          <w:szCs w:val="26"/>
        </w:rPr>
        <w:t xml:space="preserve"> </w:t>
      </w:r>
      <w:r w:rsidR="002F3E6E" w:rsidRPr="007F15DE">
        <w:rPr>
          <w:color w:val="000000" w:themeColor="text1"/>
          <w:sz w:val="26"/>
          <w:szCs w:val="26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  <w:r w:rsidRPr="007F15DE">
        <w:rPr>
          <w:color w:val="000000" w:themeColor="text1"/>
          <w:sz w:val="26"/>
          <w:szCs w:val="26"/>
        </w:rPr>
        <w:t xml:space="preserve"> </w:t>
      </w:r>
    </w:p>
    <w:p w:rsidR="005E6E97" w:rsidRPr="007F15DE" w:rsidRDefault="005E6E97" w:rsidP="005E6E97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15DE">
        <w:rPr>
          <w:color w:val="000000" w:themeColor="text1"/>
          <w:sz w:val="26"/>
          <w:szCs w:val="26"/>
        </w:rPr>
        <w:t>8.9</w:t>
      </w:r>
      <w:r w:rsidR="009203BF" w:rsidRPr="007F15DE">
        <w:rPr>
          <w:color w:val="000000" w:themeColor="text1"/>
          <w:sz w:val="26"/>
          <w:szCs w:val="26"/>
        </w:rPr>
        <w:t>.</w:t>
      </w:r>
      <w:r w:rsidRPr="007F15DE">
        <w:rPr>
          <w:color w:val="000000" w:themeColor="text1"/>
          <w:sz w:val="26"/>
          <w:szCs w:val="26"/>
        </w:rPr>
        <w:t xml:space="preserve"> </w:t>
      </w:r>
      <w:r w:rsidR="002F3E6E" w:rsidRPr="007F15DE">
        <w:rPr>
          <w:color w:val="000000" w:themeColor="text1"/>
          <w:sz w:val="26"/>
          <w:szCs w:val="26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</w:t>
      </w:r>
      <w:r w:rsidRPr="007F15DE">
        <w:rPr>
          <w:color w:val="000000" w:themeColor="text1"/>
          <w:sz w:val="26"/>
          <w:szCs w:val="26"/>
        </w:rPr>
        <w:t xml:space="preserve">ставительного органа работников. </w:t>
      </w:r>
    </w:p>
    <w:p w:rsidR="005E6E97" w:rsidRPr="007F15DE" w:rsidRDefault="005E6E97" w:rsidP="005E6E97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15DE">
        <w:rPr>
          <w:color w:val="000000" w:themeColor="text1"/>
          <w:sz w:val="26"/>
          <w:szCs w:val="26"/>
        </w:rPr>
        <w:t>8.10</w:t>
      </w:r>
      <w:r w:rsidR="009203BF" w:rsidRPr="007F15DE">
        <w:rPr>
          <w:color w:val="000000" w:themeColor="text1"/>
          <w:sz w:val="26"/>
          <w:szCs w:val="26"/>
        </w:rPr>
        <w:t>.</w:t>
      </w:r>
      <w:r w:rsidRPr="007F15DE">
        <w:rPr>
          <w:color w:val="000000" w:themeColor="text1"/>
          <w:sz w:val="26"/>
          <w:szCs w:val="26"/>
        </w:rPr>
        <w:t xml:space="preserve"> </w:t>
      </w:r>
      <w:r w:rsidR="002F3E6E" w:rsidRPr="007F15DE">
        <w:rPr>
          <w:color w:val="000000" w:themeColor="text1"/>
          <w:sz w:val="26"/>
          <w:szCs w:val="26"/>
        </w:rPr>
        <w:t xml:space="preserve">Работодатель вправе привлечь работника к материальной ответственности в порядке, установленном Трудовым </w:t>
      </w:r>
      <w:hyperlink r:id="rId14" w:history="1">
        <w:r w:rsidR="002F3E6E" w:rsidRPr="007F15DE">
          <w:rPr>
            <w:color w:val="000000" w:themeColor="text1"/>
            <w:sz w:val="26"/>
            <w:szCs w:val="26"/>
          </w:rPr>
          <w:t>кодексом</w:t>
        </w:r>
      </w:hyperlink>
      <w:r w:rsidR="009203BF" w:rsidRPr="007F15DE">
        <w:rPr>
          <w:color w:val="000000" w:themeColor="text1"/>
          <w:sz w:val="26"/>
          <w:szCs w:val="26"/>
        </w:rPr>
        <w:t xml:space="preserve"> РФ,</w:t>
      </w:r>
      <w:r w:rsidR="002F3E6E" w:rsidRPr="007F15DE">
        <w:rPr>
          <w:color w:val="000000" w:themeColor="text1"/>
          <w:sz w:val="26"/>
          <w:szCs w:val="26"/>
        </w:rPr>
        <w:t xml:space="preserve"> иными федеральными законами.</w:t>
      </w:r>
      <w:r w:rsidRPr="007F15DE">
        <w:rPr>
          <w:color w:val="000000" w:themeColor="text1"/>
          <w:sz w:val="26"/>
          <w:szCs w:val="26"/>
        </w:rPr>
        <w:t xml:space="preserve"> </w:t>
      </w:r>
    </w:p>
    <w:p w:rsidR="002F3E6E" w:rsidRPr="007F15DE" w:rsidRDefault="002F3E6E" w:rsidP="002F3E6E">
      <w:pPr>
        <w:pStyle w:val="ConsPlusNormal"/>
        <w:ind w:firstLine="709"/>
        <w:jc w:val="both"/>
        <w:rPr>
          <w:sz w:val="26"/>
          <w:szCs w:val="26"/>
        </w:rPr>
      </w:pPr>
    </w:p>
    <w:p w:rsidR="005E6E97" w:rsidRPr="007F15DE" w:rsidRDefault="005E6E97" w:rsidP="005E6E97">
      <w:pPr>
        <w:pStyle w:val="ConsPlusNormal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7F15DE">
        <w:rPr>
          <w:b/>
          <w:bCs/>
          <w:color w:val="000000" w:themeColor="text1"/>
          <w:sz w:val="26"/>
          <w:szCs w:val="26"/>
        </w:rPr>
        <w:t xml:space="preserve">9. </w:t>
      </w:r>
      <w:r w:rsidR="002F3E6E" w:rsidRPr="007F15DE">
        <w:rPr>
          <w:b/>
          <w:bCs/>
          <w:color w:val="000000" w:themeColor="text1"/>
          <w:sz w:val="26"/>
          <w:szCs w:val="26"/>
        </w:rPr>
        <w:t xml:space="preserve"> Ответственность Работодател</w:t>
      </w:r>
      <w:r w:rsidRPr="007F15DE">
        <w:rPr>
          <w:b/>
          <w:bCs/>
          <w:color w:val="000000" w:themeColor="text1"/>
          <w:sz w:val="26"/>
          <w:szCs w:val="26"/>
        </w:rPr>
        <w:t xml:space="preserve">я  </w:t>
      </w:r>
    </w:p>
    <w:p w:rsidR="005E6E97" w:rsidRPr="007F15DE" w:rsidRDefault="005E6E97" w:rsidP="005E6E97">
      <w:pPr>
        <w:pStyle w:val="ConsPlusNormal"/>
        <w:ind w:firstLine="709"/>
        <w:jc w:val="both"/>
        <w:rPr>
          <w:b/>
          <w:bCs/>
          <w:color w:val="000000" w:themeColor="text1"/>
          <w:sz w:val="16"/>
          <w:szCs w:val="16"/>
        </w:rPr>
      </w:pPr>
    </w:p>
    <w:p w:rsidR="002F3E6E" w:rsidRPr="007F15DE" w:rsidRDefault="005E6E97" w:rsidP="005E6E97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7F15DE">
        <w:rPr>
          <w:color w:val="000000" w:themeColor="text1"/>
          <w:sz w:val="26"/>
          <w:szCs w:val="26"/>
        </w:rPr>
        <w:t>9.1</w:t>
      </w:r>
      <w:r w:rsidR="009203BF" w:rsidRPr="007F15DE">
        <w:rPr>
          <w:color w:val="000000" w:themeColor="text1"/>
          <w:sz w:val="26"/>
          <w:szCs w:val="26"/>
        </w:rPr>
        <w:t>.</w:t>
      </w:r>
      <w:r w:rsidRPr="007F15DE">
        <w:rPr>
          <w:color w:val="000000" w:themeColor="text1"/>
          <w:sz w:val="26"/>
          <w:szCs w:val="26"/>
        </w:rPr>
        <w:t xml:space="preserve"> </w:t>
      </w:r>
      <w:proofErr w:type="gramStart"/>
      <w:r w:rsidR="002F3E6E" w:rsidRPr="007F15DE">
        <w:rPr>
          <w:color w:val="000000" w:themeColor="text1"/>
          <w:sz w:val="26"/>
          <w:szCs w:val="26"/>
        </w:rPr>
        <w:t xml:space="preserve">Работодатель, виновный в нарушении трудового законодательства и иных актов, содержащих нормы трудового права, может быть привлечен к материальной, гражданско-правовой, административной и уголовной ответственности в порядке, установленном Трудовым </w:t>
      </w:r>
      <w:hyperlink r:id="rId15" w:history="1">
        <w:r w:rsidR="002F3E6E" w:rsidRPr="007F15DE">
          <w:rPr>
            <w:color w:val="000000" w:themeColor="text1"/>
            <w:sz w:val="26"/>
            <w:szCs w:val="26"/>
          </w:rPr>
          <w:t>кодексом</w:t>
        </w:r>
      </w:hyperlink>
      <w:r w:rsidR="002F3E6E" w:rsidRPr="007F15DE">
        <w:rPr>
          <w:color w:val="000000" w:themeColor="text1"/>
          <w:sz w:val="26"/>
          <w:szCs w:val="26"/>
        </w:rPr>
        <w:t xml:space="preserve"> РФ</w:t>
      </w:r>
      <w:r w:rsidR="009203BF" w:rsidRPr="007F15DE">
        <w:rPr>
          <w:color w:val="000000" w:themeColor="text1"/>
          <w:sz w:val="26"/>
          <w:szCs w:val="26"/>
        </w:rPr>
        <w:t xml:space="preserve">, </w:t>
      </w:r>
      <w:r w:rsidR="002F3E6E" w:rsidRPr="007F15DE">
        <w:rPr>
          <w:color w:val="000000" w:themeColor="text1"/>
          <w:sz w:val="26"/>
          <w:szCs w:val="26"/>
        </w:rPr>
        <w:t xml:space="preserve"> иными федеральными законами</w:t>
      </w:r>
      <w:proofErr w:type="gramEnd"/>
    </w:p>
    <w:p w:rsidR="002F3E6E" w:rsidRPr="007F15DE" w:rsidRDefault="002F3E6E" w:rsidP="002F3E6E">
      <w:pPr>
        <w:pStyle w:val="ConsPlusNormal"/>
        <w:jc w:val="both"/>
        <w:rPr>
          <w:sz w:val="26"/>
          <w:szCs w:val="26"/>
        </w:rPr>
      </w:pPr>
    </w:p>
    <w:p w:rsidR="005714B7" w:rsidRPr="007F15DE" w:rsidRDefault="005E6E97" w:rsidP="005714B7">
      <w:pPr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15DE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Pr="007F15DE">
        <w:rPr>
          <w:rFonts w:ascii="Times New Roman" w:hAnsi="Times New Roman" w:cs="Times New Roman"/>
          <w:b/>
          <w:bCs/>
          <w:sz w:val="26"/>
          <w:szCs w:val="26"/>
        </w:rPr>
        <w:t>Иные вопросы регулирования трудовых отношений</w:t>
      </w:r>
    </w:p>
    <w:p w:rsidR="005E6E97" w:rsidRPr="007F15DE" w:rsidRDefault="005E6E97" w:rsidP="005714B7">
      <w:pPr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940B6" w:rsidRPr="007F15DE" w:rsidRDefault="00B940B6" w:rsidP="007266E4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 всем вопросам, не нашедшим своего решения в настоящих Правилах, работники и Работодатель руководствуются положениями Трудового 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кодек</w:t>
      </w:r>
      <w:r w:rsidR="001A694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са РФ</w:t>
      </w:r>
      <w:r w:rsidR="009203BF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 иными  нормативно-правовыми актами 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РФ.</w:t>
      </w:r>
    </w:p>
    <w:p w:rsidR="00B940B6" w:rsidRPr="007F15DE" w:rsidRDefault="00B940B6" w:rsidP="007266E4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инициативе Работод</w:t>
      </w:r>
      <w:r w:rsidR="001A694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ателя или работников в настоящие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Правила могут вноситься изменения и дополнения в порядке, установленном трудовым законодательством.</w:t>
      </w:r>
    </w:p>
    <w:p w:rsidR="00B940B6" w:rsidRPr="007F15DE" w:rsidRDefault="001A6946" w:rsidP="007266E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8.3</w:t>
      </w:r>
      <w:r w:rsidR="009203BF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 Правилами внутреннего  распоряд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ка долж</w:t>
      </w:r>
      <w:r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ны быть ознакомлены все работники </w:t>
      </w:r>
      <w:r w:rsidR="00B940B6" w:rsidRPr="007F15DE">
        <w:rPr>
          <w:rFonts w:ascii="Times New Roman" w:hAnsi="Times New Roman" w:cs="Times New Roman"/>
          <w:color w:val="000000"/>
          <w:sz w:val="26"/>
          <w:szCs w:val="26"/>
          <w:lang w:bidi="ru-RU"/>
        </w:rPr>
        <w:t>Администрации, которые обязаны в своей повседневной работе соблюдать порядок, установленный Правилами.</w:t>
      </w:r>
    </w:p>
    <w:p w:rsidR="00A313CB" w:rsidRDefault="00A313CB" w:rsidP="00002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241" w:rsidRDefault="008E4241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7F15DE" w:rsidRDefault="007F15DE" w:rsidP="00A313CB">
      <w:pPr>
        <w:pStyle w:val="ConsPlusNormal"/>
        <w:jc w:val="center"/>
        <w:rPr>
          <w:sz w:val="28"/>
          <w:szCs w:val="28"/>
        </w:rPr>
      </w:pPr>
    </w:p>
    <w:p w:rsidR="0035334F" w:rsidRDefault="0035334F" w:rsidP="00A313CB">
      <w:pPr>
        <w:pStyle w:val="ConsPlusNormal"/>
        <w:jc w:val="center"/>
        <w:rPr>
          <w:sz w:val="28"/>
          <w:szCs w:val="28"/>
        </w:rPr>
      </w:pPr>
    </w:p>
    <w:p w:rsidR="0035334F" w:rsidRDefault="0035334F" w:rsidP="00A313CB">
      <w:pPr>
        <w:pStyle w:val="ConsPlusNormal"/>
        <w:jc w:val="center"/>
        <w:rPr>
          <w:sz w:val="28"/>
          <w:szCs w:val="28"/>
        </w:rPr>
      </w:pPr>
    </w:p>
    <w:p w:rsidR="0035334F" w:rsidRDefault="0035334F" w:rsidP="00A313CB">
      <w:pPr>
        <w:pStyle w:val="ConsPlusNormal"/>
        <w:jc w:val="center"/>
        <w:rPr>
          <w:sz w:val="28"/>
          <w:szCs w:val="28"/>
        </w:rPr>
      </w:pPr>
    </w:p>
    <w:p w:rsidR="0035334F" w:rsidRDefault="0035334F" w:rsidP="00A313CB">
      <w:pPr>
        <w:pStyle w:val="ConsPlusNormal"/>
        <w:jc w:val="center"/>
        <w:rPr>
          <w:sz w:val="28"/>
          <w:szCs w:val="28"/>
        </w:rPr>
      </w:pPr>
    </w:p>
    <w:sectPr w:rsidR="0035334F" w:rsidSect="00440A6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5620BF"/>
    <w:multiLevelType w:val="hybridMultilevel"/>
    <w:tmpl w:val="269C9588"/>
    <w:lvl w:ilvl="0" w:tplc="D94E1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7017EE"/>
    <w:multiLevelType w:val="multilevel"/>
    <w:tmpl w:val="80E0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A70099"/>
    <w:multiLevelType w:val="multilevel"/>
    <w:tmpl w:val="F81291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F01056"/>
    <w:multiLevelType w:val="multilevel"/>
    <w:tmpl w:val="24461C0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D93BC2"/>
    <w:multiLevelType w:val="multilevel"/>
    <w:tmpl w:val="A4C8FD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D542CF"/>
    <w:multiLevelType w:val="multilevel"/>
    <w:tmpl w:val="9BC8B0D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9A32ED"/>
    <w:multiLevelType w:val="multilevel"/>
    <w:tmpl w:val="1638B2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DF2364"/>
    <w:multiLevelType w:val="multilevel"/>
    <w:tmpl w:val="B54A6C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9851E8"/>
    <w:multiLevelType w:val="multilevel"/>
    <w:tmpl w:val="F3D6E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175076"/>
    <w:multiLevelType w:val="multilevel"/>
    <w:tmpl w:val="F6F815A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151BDC"/>
    <w:multiLevelType w:val="multilevel"/>
    <w:tmpl w:val="57D4D9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7C394B"/>
    <w:multiLevelType w:val="multilevel"/>
    <w:tmpl w:val="226CDB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325617"/>
    <w:multiLevelType w:val="multilevel"/>
    <w:tmpl w:val="23F48B8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797459"/>
    <w:multiLevelType w:val="multilevel"/>
    <w:tmpl w:val="981E4F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7E15E6"/>
    <w:multiLevelType w:val="multilevel"/>
    <w:tmpl w:val="31085F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7A68CD"/>
    <w:multiLevelType w:val="multilevel"/>
    <w:tmpl w:val="2CF65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454293"/>
    <w:multiLevelType w:val="multilevel"/>
    <w:tmpl w:val="1F7EA21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57524A"/>
    <w:multiLevelType w:val="multilevel"/>
    <w:tmpl w:val="16287C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576147"/>
    <w:multiLevelType w:val="multilevel"/>
    <w:tmpl w:val="B832E0B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475241"/>
    <w:multiLevelType w:val="multilevel"/>
    <w:tmpl w:val="EFBEF842"/>
    <w:lvl w:ilvl="0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2"/>
  </w:num>
  <w:num w:numId="5">
    <w:abstractNumId w:val="15"/>
  </w:num>
  <w:num w:numId="6">
    <w:abstractNumId w:val="13"/>
  </w:num>
  <w:num w:numId="7">
    <w:abstractNumId w:val="20"/>
  </w:num>
  <w:num w:numId="8">
    <w:abstractNumId w:val="18"/>
  </w:num>
  <w:num w:numId="9">
    <w:abstractNumId w:val="9"/>
  </w:num>
  <w:num w:numId="10">
    <w:abstractNumId w:val="21"/>
  </w:num>
  <w:num w:numId="11">
    <w:abstractNumId w:val="4"/>
  </w:num>
  <w:num w:numId="12">
    <w:abstractNumId w:val="7"/>
  </w:num>
  <w:num w:numId="13">
    <w:abstractNumId w:val="14"/>
  </w:num>
  <w:num w:numId="14">
    <w:abstractNumId w:val="10"/>
  </w:num>
  <w:num w:numId="15">
    <w:abstractNumId w:val="16"/>
  </w:num>
  <w:num w:numId="16">
    <w:abstractNumId w:val="8"/>
  </w:num>
  <w:num w:numId="17">
    <w:abstractNumId w:val="11"/>
  </w:num>
  <w:num w:numId="18">
    <w:abstractNumId w:val="6"/>
  </w:num>
  <w:num w:numId="19">
    <w:abstractNumId w:val="19"/>
  </w:num>
  <w:num w:numId="20">
    <w:abstractNumId w:val="0"/>
  </w:num>
  <w:num w:numId="21">
    <w:abstractNumId w:val="1"/>
  </w:num>
  <w:num w:numId="22">
    <w:abstractNumId w:val="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0A6"/>
    <w:rsid w:val="00002529"/>
    <w:rsid w:val="00002CD7"/>
    <w:rsid w:val="00002D0A"/>
    <w:rsid w:val="00025343"/>
    <w:rsid w:val="00043E32"/>
    <w:rsid w:val="0006529B"/>
    <w:rsid w:val="00067F1F"/>
    <w:rsid w:val="00072873"/>
    <w:rsid w:val="00074712"/>
    <w:rsid w:val="0007671C"/>
    <w:rsid w:val="000E5EB0"/>
    <w:rsid w:val="00147DBC"/>
    <w:rsid w:val="001647C6"/>
    <w:rsid w:val="0019073D"/>
    <w:rsid w:val="001A6946"/>
    <w:rsid w:val="001C70E1"/>
    <w:rsid w:val="001D4D63"/>
    <w:rsid w:val="001F00A6"/>
    <w:rsid w:val="002723FF"/>
    <w:rsid w:val="00297B94"/>
    <w:rsid w:val="002C7E95"/>
    <w:rsid w:val="002F3E6E"/>
    <w:rsid w:val="00312B8B"/>
    <w:rsid w:val="0035334F"/>
    <w:rsid w:val="00382F9D"/>
    <w:rsid w:val="003C2BC8"/>
    <w:rsid w:val="003E7754"/>
    <w:rsid w:val="003E7BB5"/>
    <w:rsid w:val="003F1AB3"/>
    <w:rsid w:val="00440097"/>
    <w:rsid w:val="00440A66"/>
    <w:rsid w:val="004456FC"/>
    <w:rsid w:val="00447DD4"/>
    <w:rsid w:val="0045752C"/>
    <w:rsid w:val="00465436"/>
    <w:rsid w:val="00481EB6"/>
    <w:rsid w:val="005714B7"/>
    <w:rsid w:val="005C31F8"/>
    <w:rsid w:val="005E6E97"/>
    <w:rsid w:val="00603868"/>
    <w:rsid w:val="00647272"/>
    <w:rsid w:val="006722E7"/>
    <w:rsid w:val="006A733B"/>
    <w:rsid w:val="007266E4"/>
    <w:rsid w:val="007A3548"/>
    <w:rsid w:val="007F15DE"/>
    <w:rsid w:val="007F3B3E"/>
    <w:rsid w:val="007F4726"/>
    <w:rsid w:val="00835A02"/>
    <w:rsid w:val="00844FAF"/>
    <w:rsid w:val="00852AC9"/>
    <w:rsid w:val="00853A93"/>
    <w:rsid w:val="008A274F"/>
    <w:rsid w:val="008C710D"/>
    <w:rsid w:val="008E4241"/>
    <w:rsid w:val="009073BC"/>
    <w:rsid w:val="009203BF"/>
    <w:rsid w:val="009A55AA"/>
    <w:rsid w:val="009D165C"/>
    <w:rsid w:val="00A00689"/>
    <w:rsid w:val="00A14BDF"/>
    <w:rsid w:val="00A313CB"/>
    <w:rsid w:val="00A313FD"/>
    <w:rsid w:val="00A4257F"/>
    <w:rsid w:val="00A45B55"/>
    <w:rsid w:val="00AA0776"/>
    <w:rsid w:val="00AA287A"/>
    <w:rsid w:val="00B92079"/>
    <w:rsid w:val="00B940B6"/>
    <w:rsid w:val="00BF6BCD"/>
    <w:rsid w:val="00C1455E"/>
    <w:rsid w:val="00CD524A"/>
    <w:rsid w:val="00CE523E"/>
    <w:rsid w:val="00CF1A88"/>
    <w:rsid w:val="00CF5C4E"/>
    <w:rsid w:val="00D46AF5"/>
    <w:rsid w:val="00D81A42"/>
    <w:rsid w:val="00DA3623"/>
    <w:rsid w:val="00DB3FC9"/>
    <w:rsid w:val="00DB4C8C"/>
    <w:rsid w:val="00E132C3"/>
    <w:rsid w:val="00E30CCA"/>
    <w:rsid w:val="00EA6FA2"/>
    <w:rsid w:val="00EE55F9"/>
    <w:rsid w:val="00F11CA8"/>
    <w:rsid w:val="00F36175"/>
    <w:rsid w:val="00F5658D"/>
    <w:rsid w:val="00F61C23"/>
    <w:rsid w:val="00FA0ED4"/>
    <w:rsid w:val="00FA2B94"/>
    <w:rsid w:val="00FB20EB"/>
    <w:rsid w:val="00FB2AE9"/>
    <w:rsid w:val="00FD077A"/>
    <w:rsid w:val="00FE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0A6"/>
    <w:pPr>
      <w:spacing w:after="0" w:line="240" w:lineRule="auto"/>
    </w:pPr>
    <w:rPr>
      <w:rFonts w:eastAsiaTheme="minorHAnsi"/>
      <w:lang w:eastAsia="en-US"/>
    </w:rPr>
  </w:style>
  <w:style w:type="paragraph" w:styleId="a4">
    <w:name w:val="Title"/>
    <w:basedOn w:val="a"/>
    <w:link w:val="a5"/>
    <w:qFormat/>
    <w:rsid w:val="001F0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5">
    <w:name w:val="Название Знак"/>
    <w:basedOn w:val="a0"/>
    <w:link w:val="a4"/>
    <w:rsid w:val="001F00A6"/>
    <w:rPr>
      <w:rFonts w:ascii="Times New Roman" w:eastAsia="Times New Roman" w:hAnsi="Times New Roman" w:cs="Times New Roman"/>
      <w:b/>
      <w:sz w:val="52"/>
      <w:szCs w:val="20"/>
    </w:rPr>
  </w:style>
  <w:style w:type="table" w:styleId="a6">
    <w:name w:val="Table Grid"/>
    <w:basedOn w:val="a1"/>
    <w:uiPriority w:val="59"/>
    <w:rsid w:val="001F00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00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B940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40B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rsid w:val="00B94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940B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andara115pt">
    <w:name w:val="Основной текст (2) + Candara;11;5 pt"/>
    <w:basedOn w:val="2"/>
    <w:rsid w:val="00B940B6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B940B6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paragraph" w:customStyle="1" w:styleId="ConsPlusNormal">
    <w:name w:val="ConsPlusNormal"/>
    <w:rsid w:val="00FE4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0225&amp;date=11.01.2021&amp;dst=2319&amp;fld=134" TargetMode="External"/><Relationship Id="rId13" Type="http://schemas.openxmlformats.org/officeDocument/2006/relationships/hyperlink" Target="https://login.consultant.ru/link/?req=doc&amp;base=RZR&amp;n=370225&amp;date=11.01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R&amp;n=370225&amp;date=11.01.2021" TargetMode="External"/><Relationship Id="rId12" Type="http://schemas.openxmlformats.org/officeDocument/2006/relationships/hyperlink" Target="https://login.consultant.ru/link/?req=doc&amp;base=RZR&amp;n=370225&amp;date=11.01.20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R&amp;n=370225&amp;date=11.01.2021" TargetMode="External"/><Relationship Id="rId11" Type="http://schemas.openxmlformats.org/officeDocument/2006/relationships/hyperlink" Target="https://login.consultant.ru/link/?req=doc&amp;base=RZR&amp;n=370225&amp;date=11.01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70225&amp;date=11.01.2021" TargetMode="External"/><Relationship Id="rId10" Type="http://schemas.openxmlformats.org/officeDocument/2006/relationships/hyperlink" Target="https://login.consultant.ru/link/?req=doc&amp;base=RZR&amp;n=370225&amp;date=11.01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70225&amp;date=11.01.2021" TargetMode="External"/><Relationship Id="rId14" Type="http://schemas.openxmlformats.org/officeDocument/2006/relationships/hyperlink" Target="https://login.consultant.ru/link/?req=doc&amp;base=RZR&amp;n=370225&amp;date=11.0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0ACB-CD41-4B02-A2AF-7002C245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кадровому</dc:creator>
  <cp:keywords/>
  <dc:description/>
  <cp:lastModifiedBy>Zvezda</cp:lastModifiedBy>
  <cp:revision>42</cp:revision>
  <cp:lastPrinted>2021-05-13T08:03:00Z</cp:lastPrinted>
  <dcterms:created xsi:type="dcterms:W3CDTF">2017-11-03T04:09:00Z</dcterms:created>
  <dcterms:modified xsi:type="dcterms:W3CDTF">2021-05-13T08:09:00Z</dcterms:modified>
</cp:coreProperties>
</file>